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35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3300"/>
          <w:sz w:val="28"/>
          <w:szCs w:val="28"/>
        </w:rPr>
      </w:pPr>
      <w:r>
        <w:rPr>
          <w:rFonts w:ascii="Montserrat" w:eastAsia="Montserrat" w:hAnsi="Montserrat" w:cs="Montserrat"/>
          <w:b/>
          <w:color w:val="003300"/>
          <w:sz w:val="28"/>
          <w:szCs w:val="28"/>
        </w:rPr>
        <w:t>ЭКСКУРСИИ И МАСТЕР-КЛАССЫ</w:t>
      </w:r>
    </w:p>
    <w:p w:rsidR="00320935" w:rsidRPr="00320935" w:rsidRDefault="00320935" w:rsidP="00D63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18"/>
          <w:szCs w:val="18"/>
        </w:rPr>
      </w:pPr>
    </w:p>
    <w:p w:rsidR="00320935" w:rsidRDefault="0032093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Детям до 5 лет</w:t>
      </w:r>
      <w:r w:rsidR="00035A8E"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в сопровождении взрослого посещение экскурсий бесплатно. Экск</w:t>
      </w:r>
      <w:r w:rsidR="00035A8E">
        <w:rPr>
          <w:rFonts w:ascii="Montserrat" w:eastAsia="Montserrat" w:hAnsi="Montserrat" w:cs="Montserrat"/>
          <w:sz w:val="24"/>
          <w:szCs w:val="24"/>
        </w:rPr>
        <w:t>урсии проводятся ежедневно с 10:</w:t>
      </w:r>
      <w:r>
        <w:rPr>
          <w:rFonts w:ascii="Montserrat" w:eastAsia="Montserrat" w:hAnsi="Montserrat" w:cs="Montserrat"/>
          <w:sz w:val="24"/>
          <w:szCs w:val="24"/>
        </w:rPr>
        <w:t>00.</w:t>
      </w:r>
    </w:p>
    <w:p w:rsidR="00A23F1C" w:rsidRPr="00A23F1C" w:rsidRDefault="00A23F1C" w:rsidP="00A23F1C">
      <w:pPr>
        <w:spacing w:after="0" w:line="240" w:lineRule="auto"/>
        <w:rPr>
          <w:rFonts w:ascii="Montserrat" w:eastAsia="Montserrat" w:hAnsi="Montserrat" w:cs="Montserrat"/>
          <w:i/>
        </w:rPr>
      </w:pPr>
      <w:r w:rsidRPr="00C33C3A">
        <w:rPr>
          <w:rFonts w:ascii="Montserrat" w:eastAsia="Montserrat" w:hAnsi="Montserrat" w:cs="Montserrat"/>
          <w:i/>
        </w:rPr>
        <w:t>*Дети с 5 лет – услуги по детскому тарифу</w:t>
      </w:r>
    </w:p>
    <w:p w:rsidR="00A23F1C" w:rsidRPr="00A23F1C" w:rsidRDefault="00A23F1C" w:rsidP="00A23F1C">
      <w:pPr>
        <w:spacing w:after="0" w:line="240" w:lineRule="auto"/>
        <w:rPr>
          <w:rFonts w:ascii="Montserrat" w:eastAsia="Montserrat" w:hAnsi="Montserrat" w:cs="Montserrat"/>
          <w:i/>
        </w:rPr>
      </w:pPr>
      <w:r w:rsidRPr="00A23F1C">
        <w:rPr>
          <w:rFonts w:ascii="Montserrat" w:eastAsia="Montserrat" w:hAnsi="Montserrat" w:cs="Montserrat"/>
          <w:i/>
        </w:rPr>
        <w:t>Дети с 14 лет – услуги по взрослому тарифу</w:t>
      </w:r>
    </w:p>
    <w:p w:rsidR="00772FF5" w:rsidRDefault="00772FF5" w:rsidP="00D639CF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5244"/>
        <w:gridCol w:w="3827"/>
        <w:gridCol w:w="2817"/>
        <w:gridCol w:w="9"/>
      </w:tblGrid>
      <w:tr w:rsidR="002903E7" w:rsidTr="00FE2E27">
        <w:trPr>
          <w:trHeight w:val="554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Программа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Описание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Default="002903E7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Стоимость</w:t>
            </w:r>
          </w:p>
          <w:p w:rsidR="00484F19" w:rsidRPr="00FE2E27" w:rsidRDefault="00484F19" w:rsidP="00A23F1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FE2E27">
              <w:rPr>
                <w:rFonts w:ascii="Montserrat" w:eastAsia="Montserrat" w:hAnsi="Montserrat" w:cs="Montserrat"/>
                <w:sz w:val="18"/>
                <w:szCs w:val="18"/>
              </w:rPr>
              <w:t>(детский билет до 14 лет)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Продолжительность</w:t>
            </w:r>
          </w:p>
        </w:tc>
      </w:tr>
      <w:tr w:rsidR="002903E7" w:rsidTr="00FE2E27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Экскурсия в карстовую пещеру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5+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FE2E27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sz w:val="20"/>
                <w:szCs w:val="20"/>
                <w:highlight w:val="white"/>
              </w:rPr>
              <w:t>Пешеходная прогулка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по </w:t>
            </w:r>
            <w:r w:rsidR="00777FB5" w:rsidRPr="00FE2E27">
              <w:rPr>
                <w:rFonts w:ascii="Montserrat" w:eastAsia="Montserrat" w:hAnsi="Montserrat" w:cs="Montserrat"/>
                <w:sz w:val="20"/>
                <w:szCs w:val="20"/>
              </w:rPr>
              <w:t>тайге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до карстовой пещеры. Спуск в пещеру</w:t>
            </w:r>
            <w:r w:rsidR="00777FB5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 сопровождении опытного инструктора.</w:t>
            </w:r>
          </w:p>
          <w:p w:rsidR="00777FB5" w:rsidRPr="00FE2E27" w:rsidRDefault="00777FB5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>Карстовые пещеры –  визитная карточка Пинежья, здесь самая протяжённая сеть подземных ходов на территории всего Европейского Севера России.</w:t>
            </w:r>
          </w:p>
          <w:p w:rsidR="00736837" w:rsidRPr="00FE2E27" w:rsidRDefault="0073683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фонарик.</w:t>
            </w:r>
          </w:p>
          <w:p w:rsidR="00736837" w:rsidRPr="00065410" w:rsidRDefault="00736837" w:rsidP="0073683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Взять с собой: </w:t>
            </w:r>
            <w:hyperlink r:id="rId9" w:history="1">
              <w:r w:rsidRPr="00FE2E27">
                <w:rPr>
                  <w:rStyle w:val="af2"/>
                  <w:rFonts w:ascii="Montserrat" w:eastAsia="Montserrat" w:hAnsi="Montserrat" w:cs="Montserrat"/>
                  <w:color w:val="auto"/>
                  <w:sz w:val="20"/>
                  <w:szCs w:val="20"/>
                </w:rPr>
                <w:t>см. памятку туриста на сайте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8C167D" w:rsidRPr="00FE2E2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Default="009B4EA4" w:rsidP="009B4EA4">
            <w:pPr>
              <w:jc w:val="center"/>
              <w:rPr>
                <w:rFonts w:ascii="Montserrat" w:eastAsia="Montserrat" w:hAnsi="Montserrat" w:cs="Montserrat"/>
              </w:rPr>
            </w:pPr>
            <w:r w:rsidRPr="00C33C3A">
              <w:rPr>
                <w:rFonts w:ascii="Montserrat" w:eastAsia="Montserrat" w:hAnsi="Montserrat" w:cs="Montserrat"/>
              </w:rPr>
              <w:t>6</w:t>
            </w:r>
            <w:r w:rsidR="00EE0C87" w:rsidRPr="00C33C3A">
              <w:rPr>
                <w:rFonts w:ascii="Montserrat" w:eastAsia="Montserrat" w:hAnsi="Montserrat" w:cs="Montserrat"/>
              </w:rPr>
              <w:t xml:space="preserve">00 </w:t>
            </w:r>
            <w:r w:rsidR="00EE0C87" w:rsidRPr="00C33C3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33C3A">
              <w:rPr>
                <w:rFonts w:ascii="Montserrat" w:eastAsia="Montserrat" w:hAnsi="Montserrat" w:cs="Montserrat"/>
                <w:sz w:val="20"/>
                <w:szCs w:val="20"/>
              </w:rPr>
              <w:t>/чел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E90188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1,5 -</w:t>
            </w:r>
            <w:r w:rsidR="002903E7"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FE2E27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Экскурсия к водопаду </w:t>
            </w:r>
            <w:r>
              <w:rPr>
                <w:rFonts w:ascii="Montserrat" w:eastAsia="Montserrat" w:hAnsi="Montserrat" w:cs="Montserrat"/>
                <w:b/>
              </w:rPr>
              <w:lastRenderedPageBreak/>
              <w:t>«Святой источник»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Default="00CC6791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В окрестностях «Голубино», в глубине тайги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притаился водопад «Святой источник». Напор воды 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в нём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такой мощный, что струя воды не замерзает даже зимой. 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>К водопаду ведёт экологическая тропа, «вымощенная» деревянными мосточками. А в зимнее время она как бы «прорублена» в снегу. Пешеходная прогулка по заповедной тайге через охранную зону Пинежского заповедника.</w:t>
            </w:r>
            <w:r w:rsidR="0087207F" w:rsidRPr="00462047">
              <w:rPr>
                <w:rFonts w:ascii="Montserrat" w:hAnsi="Montserrat"/>
                <w:sz w:val="30"/>
                <w:szCs w:val="30"/>
              </w:rPr>
              <w:t xml:space="preserve"> </w:t>
            </w:r>
            <w:r w:rsidR="0087207F" w:rsidRPr="00462047">
              <w:rPr>
                <w:rFonts w:ascii="Montserrat" w:eastAsia="Montserrat" w:hAnsi="Montserrat" w:cs="Montserrat"/>
                <w:sz w:val="20"/>
                <w:szCs w:val="20"/>
              </w:rPr>
              <w:t>Дойдя до конца тропы, вы окажетесь на смотровой площадке, где можно любоваться высокими карстовыми скалами.</w:t>
            </w:r>
          </w:p>
          <w:p w:rsidR="008647E6" w:rsidRPr="00FE2E27" w:rsidRDefault="008647E6" w:rsidP="008647E6">
            <w:pPr>
              <w:spacing w:after="0" w:line="240" w:lineRule="auto"/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</w:pPr>
            <w:r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Команда «Голубино» регулярно облагораживают</w:t>
            </w:r>
            <w:r w:rsidR="004070D5"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 xml:space="preserve"> тропу, чинит деревянные мостовые</w:t>
            </w:r>
            <w:r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, строит лестницы. Зимой тропу к водопаду нужно расчищать каждый день. Без этой работы водопад не был бы так доступен для посещения.</w:t>
            </w:r>
            <w:r w:rsidR="00FE2E27"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 xml:space="preserve"> </w:t>
            </w:r>
            <w:r w:rsidR="004070D5" w:rsidRPr="00FE2E27">
              <w:rPr>
                <w:rFonts w:ascii="Montserrat" w:eastAsia="Times New Roman" w:hAnsi="Montserrat" w:cs="Times New Roman"/>
                <w:i/>
                <w:color w:val="2D2D2D"/>
                <w:sz w:val="20"/>
                <w:szCs w:val="20"/>
              </w:rPr>
              <w:t>Средства от экскурсии идут на содержания объекта, чтобы он был доступнее.</w:t>
            </w:r>
          </w:p>
          <w:p w:rsidR="008647E6" w:rsidRPr="00462047" w:rsidRDefault="004070D5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Пеший маршрут: </w:t>
            </w:r>
            <w:r w:rsidR="00FE2E27" w:rsidRPr="00FE2E27">
              <w:rPr>
                <w:rFonts w:ascii="Montserrat" w:eastAsia="Montserrat" w:hAnsi="Montserrat" w:cs="Montserrat"/>
                <w:sz w:val="20"/>
                <w:szCs w:val="20"/>
              </w:rPr>
              <w:t>~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2 км.</w:t>
            </w:r>
          </w:p>
          <w:p w:rsidR="00507AA2" w:rsidRPr="00462047" w:rsidRDefault="00507AA2" w:rsidP="00E90188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трансфер до места начала экскурсии,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FE2E27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400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300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2 часа</w:t>
            </w:r>
          </w:p>
        </w:tc>
      </w:tr>
      <w:tr w:rsidR="002903E7" w:rsidTr="00FE2E27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Экскурсия в деревню </w:t>
            </w:r>
            <w:r>
              <w:rPr>
                <w:rFonts w:ascii="Montserrat" w:eastAsia="Montserrat" w:hAnsi="Montserrat" w:cs="Montserrat"/>
                <w:b/>
              </w:rPr>
              <w:lastRenderedPageBreak/>
              <w:t>Красная Горка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462047" w:rsidRDefault="00F10364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Знакомство с историей Красногорского Богородицкого монастыря 1604 года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(</w:t>
            </w:r>
            <w:proofErr w:type="gramStart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) –  одного из самых красивых монастырей Русского Севера (первая половина XVII в.). В монастыре находилась икона Грузинской Богоматери и один из первых списков иконы Владимирской Богоматери. Здесь похоронен князь Василий Голицын, сподвижник царевны Софьи.</w:t>
            </w:r>
            <w:r w:rsidR="001B3A0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>Деревня расположена н</w:t>
            </w:r>
            <w:r w:rsidR="001B3A07" w:rsidRPr="00462047">
              <w:rPr>
                <w:rFonts w:ascii="Montserrat" w:eastAsia="Montserrat" w:hAnsi="Montserrat" w:cs="Montserrat"/>
                <w:sz w:val="20"/>
                <w:szCs w:val="20"/>
              </w:rPr>
              <w:t>а одной из самых высоких точек Пинежского района, отсюда открываются красивейшие панорамы на окрестности и долину реки Пинега. Фототочка.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:rsidR="00507AA2" w:rsidRPr="00462047" w:rsidRDefault="00507AA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(7 км)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400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300 </w:t>
            </w:r>
            <w:r w:rsidRPr="00777FB5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777FB5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1,5 часа</w:t>
            </w:r>
          </w:p>
        </w:tc>
      </w:tr>
      <w:tr w:rsidR="002903E7" w:rsidTr="00FE2E27">
        <w:trPr>
          <w:trHeight w:val="1049"/>
        </w:trPr>
        <w:tc>
          <w:tcPr>
            <w:tcW w:w="3653" w:type="dxa"/>
            <w:shd w:val="clear" w:color="auto" w:fill="auto"/>
            <w:vAlign w:val="center"/>
          </w:tcPr>
          <w:p w:rsid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Экскурсия «Ледовое царство»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Pr="00A41FEF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</w:rPr>
            </w:pPr>
            <w:r w:rsidRPr="00A41FEF">
              <w:rPr>
                <w:rFonts w:ascii="Montserrat" w:eastAsia="Montserrat" w:hAnsi="Montserrat" w:cs="Montserrat"/>
                <w:i/>
              </w:rPr>
              <w:t>Сезон: январь-март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462047" w:rsidRDefault="002903E7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Увлекательная прогулка по уникальным карсто</w:t>
            </w:r>
            <w:r w:rsidR="00A41FE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вым пещерам. Вместе мы посетим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несколько пещер, полюбуемся снежными кристаллами, ледяными фигурами, причудливыми камнями. </w:t>
            </w:r>
            <w:r w:rsidR="00A41FEF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Экскурсия отличается своей доступностью, маршрут лёгок для прохождения, а вся красота пещер доступна в полном объёме с января по </w:t>
            </w:r>
            <w:r w:rsidR="00A41FEF"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март. В остальное время эти красоты затопляет водой, со всех сторон лог окружают болота: природа словно охраняет красоту для будущих гостей.</w:t>
            </w:r>
          </w:p>
          <w:p w:rsidR="00507AA2" w:rsidRPr="00462047" w:rsidRDefault="00507AA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(25 км)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экскурсоводом, инструктаж, каска, фонарик.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FE2E27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>
              <w:rPr>
                <w:rFonts w:ascii="Montserrat" w:eastAsia="Montserrat" w:hAnsi="Montserrat" w:cs="Montserrat"/>
              </w:rPr>
              <w:t xml:space="preserve"> 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взрослый</w:t>
            </w:r>
          </w:p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3-3,5 часа</w:t>
            </w:r>
          </w:p>
        </w:tc>
      </w:tr>
      <w:tr w:rsidR="002903E7" w:rsidTr="00FE2E27"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Экскурсия «Тараканий Лог»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Default="002903E7" w:rsidP="00C82DA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Пеш</w:t>
            </w:r>
            <w:r w:rsidR="00263415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ая прогулка по карстовому логу по территории памятника природы регионального значения Голубинскому карстовому массиву. Глубокие каньоны и неприступные скалы. Величие и мощь природы.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Знакомство с уникальным краснокнижным растительным миром Пинежья.</w:t>
            </w:r>
          </w:p>
          <w:p w:rsidR="004070D5" w:rsidRPr="00462047" w:rsidRDefault="004070D5" w:rsidP="00C82DAA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Пеший маршрут: </w:t>
            </w:r>
            <w:r w:rsidR="00FE2E27" w:rsidRPr="00860E0D">
              <w:rPr>
                <w:rFonts w:ascii="Montserrat" w:eastAsia="Montserrat" w:hAnsi="Montserrat" w:cs="Montserrat"/>
                <w:sz w:val="20"/>
                <w:szCs w:val="20"/>
              </w:rPr>
              <w:t>~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2 км</w:t>
            </w:r>
          </w:p>
          <w:p w:rsidR="00507AA2" w:rsidRPr="00462047" w:rsidRDefault="00507AA2" w:rsidP="004070D5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FE2E27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2903E7" w:rsidTr="00FE2E27">
        <w:tc>
          <w:tcPr>
            <w:tcW w:w="3653" w:type="dxa"/>
            <w:shd w:val="clear" w:color="auto" w:fill="auto"/>
            <w:vAlign w:val="center"/>
          </w:tcPr>
          <w:p w:rsidR="002903E7" w:rsidRPr="00690D6F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Экскурсия в пос. Пинега </w:t>
            </w:r>
            <w:r w:rsidRPr="00690D6F">
              <w:rPr>
                <w:rFonts w:ascii="Montserrat" w:eastAsia="Montserrat" w:hAnsi="Montserrat" w:cs="Montserrat"/>
                <w:b/>
                <w:sz w:val="20"/>
                <w:szCs w:val="20"/>
              </w:rPr>
              <w:t>(Пешая обзорная экскурсия)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462047" w:rsidRDefault="00A34B94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Экскурсия по бывшему уездному городу, сохранившему стать и дух купечества. Знакомство с богатой историей (Пинега на 10 лет старше Москвы!): Кем были купцы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Володины? Чем жил город, некогда бывший крупным торговым и ярмарочным центром? Какие тайны хранят каменные стены домов XIX в.? Прогулка по сердцу Пинеги — Володинскому кварталу.</w:t>
            </w:r>
            <w:r w:rsidR="001F684B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С какими знаменитыми людьми связана Пинега. </w:t>
            </w:r>
            <w:r w:rsidR="001F684B" w:rsidRPr="00462047">
              <w:rPr>
                <w:rFonts w:ascii="Montserrat" w:eastAsia="Montserrat" w:hAnsi="Montserrat" w:cs="Montserrat"/>
                <w:sz w:val="20"/>
                <w:szCs w:val="20"/>
              </w:rPr>
              <w:t>Как живёт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пос</w:t>
            </w:r>
            <w:r w:rsidR="001F684B" w:rsidRPr="00462047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>лок сегодня.</w:t>
            </w:r>
          </w:p>
          <w:p w:rsidR="00507AA2" w:rsidRPr="00462047" w:rsidRDefault="00507AA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(18 км)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CB371E" w:rsidRPr="00FE2E27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9949D9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</w:t>
            </w:r>
            <w:r w:rsidR="002903E7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:rsidTr="00FE2E27">
        <w:trPr>
          <w:trHeight w:val="1065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Экскурсия «Приют святых»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903E7" w:rsidRPr="00462047" w:rsidRDefault="004070D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Посещение могилы иеромонаха Никона – последнего стар</w:t>
            </w:r>
            <w:r w:rsidR="00FE2E27">
              <w:rPr>
                <w:rFonts w:ascii="Montserrat" w:eastAsia="Montserrat" w:hAnsi="Montserrat" w:cs="Montserrat"/>
                <w:sz w:val="20"/>
                <w:szCs w:val="20"/>
              </w:rPr>
              <w:t>ца из монастыря Оптиной Пустыни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  <w:r w:rsidR="00C84152" w:rsidRPr="00462047">
              <w:rPr>
                <w:rFonts w:ascii="Montserrat" w:eastAsia="Montserrat" w:hAnsi="Montserrat" w:cs="Montserrat"/>
                <w:sz w:val="20"/>
                <w:szCs w:val="20"/>
              </w:rPr>
              <w:t>Знакомство с историей Красногорского Богородицкого монастыря 1604 года (</w:t>
            </w:r>
            <w:proofErr w:type="gramStart"/>
            <w:r w:rsidR="00C84152" w:rsidRPr="00462047">
              <w:rPr>
                <w:rFonts w:ascii="Montserrat" w:eastAsia="Montserrat" w:hAnsi="Montserrat" w:cs="Montserrat"/>
                <w:sz w:val="20"/>
                <w:szCs w:val="20"/>
              </w:rPr>
              <w:t>недействующий</w:t>
            </w:r>
            <w:proofErr w:type="gramEnd"/>
            <w:r w:rsidR="00C84152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) –  одного из самых красивых монастырей Русского Севера (первая половина XVII в.). В монастыре находилась икона Грузинской Богоматери и один из первых списков иконы Владимирской Богоматери. Здесь похоронен князь Василий Голицын, сподвижник царевны Софьи. </w:t>
            </w: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lastRenderedPageBreak/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(9 км)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трансфер до всех точек экскурсии, сопровождение экскурсоводом.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600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2,5-3 часа</w:t>
            </w:r>
          </w:p>
        </w:tc>
      </w:tr>
      <w:tr w:rsidR="002903E7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457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к реке </w:t>
            </w:r>
          </w:p>
          <w:p w:rsidR="002903E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«Сотка</w:t>
            </w:r>
            <w:r w:rsidR="009423A6">
              <w:rPr>
                <w:rFonts w:ascii="Montserrat" w:eastAsia="Montserrat" w:hAnsi="Montserrat" w:cs="Montserrat"/>
                <w:b/>
                <w:color w:val="000000"/>
              </w:rPr>
              <w:t xml:space="preserve"> – </w:t>
            </w:r>
            <w:r>
              <w:rPr>
                <w:rFonts w:ascii="Montserrat" w:eastAsia="Montserrat" w:hAnsi="Montserrat" w:cs="Montserrat"/>
                <w:b/>
                <w:color w:val="000000"/>
              </w:rPr>
              <w:t>заповедная красота»</w:t>
            </w:r>
          </w:p>
          <w:p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  <w:p w:rsidR="002903E7" w:rsidRPr="0013745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137457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47D" w:rsidRPr="0046204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Самая красивая карстовая река </w:t>
            </w:r>
            <w:r w:rsid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Архангельской области, большая часть которой </w:t>
            </w:r>
            <w:r w:rsidR="003B447D" w:rsidRPr="00462047">
              <w:rPr>
                <w:rFonts w:ascii="Montserrat" w:eastAsia="Montserrat" w:hAnsi="Montserrat" w:cs="Montserrat"/>
                <w:sz w:val="20"/>
                <w:szCs w:val="20"/>
              </w:rPr>
              <w:t>протекает по территории Пинежского заповедника. С высоких карстовых берегов открываются захватывающие дух панорамы: извилистый каньон реки, змейкой убегающий вдаль, бескрайние леса. Знакомство с флорой и фауной Русского Севера, в т.ч. с краснокнижными обитателями. Фототочка.</w:t>
            </w:r>
          </w:p>
          <w:p w:rsidR="003B447D" w:rsidRPr="00462047" w:rsidRDefault="004070D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Пеший маршрут: 1,5 км</w:t>
            </w:r>
            <w:r w:rsidR="003B447D" w:rsidRPr="00462047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  <w:p w:rsidR="002903E7" w:rsidRPr="0046204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Обед у костра. </w:t>
            </w: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(26 км)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экскурсоводом, обед</w:t>
            </w: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FE2E27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1 500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800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 часов</w:t>
            </w:r>
          </w:p>
        </w:tc>
      </w:tr>
      <w:tr w:rsidR="002903E7" w:rsidTr="00FE2E27">
        <w:trPr>
          <w:trHeight w:val="117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1C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Экскурсия </w:t>
            </w:r>
          </w:p>
          <w:p w:rsidR="002903E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«Речка Карьяла – вдали от суеты» </w:t>
            </w:r>
          </w:p>
          <w:p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lastRenderedPageBreak/>
              <w:t>6+ (от 5 чел.)</w:t>
            </w:r>
          </w:p>
          <w:p w:rsidR="002903E7" w:rsidRPr="00FD2E1C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FD2E1C">
              <w:rPr>
                <w:rFonts w:ascii="Montserrat" w:eastAsia="Montserrat" w:hAnsi="Montserrat" w:cs="Montserrat"/>
                <w:i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CB0" w:rsidRPr="00462047" w:rsidRDefault="00877CB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Одна из самых необычных карстовых рек Пинежья. За увлекательными рассказами нашего экскурсовода вы не заметите, как лесная тропа превратится в тропу по карстовым скалам, с подъёмами и спусками.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Отвлекаться вы будете лишь на шикарные виды реки и лесных панорам.</w:t>
            </w:r>
          </w:p>
          <w:p w:rsidR="00507AA2" w:rsidRPr="00462047" w:rsidRDefault="004070D5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Пеший маршрут: 1,5 км.</w:t>
            </w:r>
          </w:p>
          <w:p w:rsidR="00507AA2" w:rsidRPr="00462047" w:rsidRDefault="00507AA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4070D5">
              <w:rPr>
                <w:rFonts w:ascii="Montserrat" w:eastAsia="Montserrat" w:hAnsi="Montserrat" w:cs="Montserrat"/>
                <w:sz w:val="20"/>
                <w:szCs w:val="20"/>
              </w:rPr>
              <w:t xml:space="preserve"> (7 км)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FE2E27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– дети до 14 лет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Экстремальная экскурсия «Лог Святого ручья»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10+ (от 5 чел.)</w:t>
            </w:r>
          </w:p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E9" w:rsidRPr="00462047" w:rsidRDefault="00631A8D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C</w:t>
            </w:r>
            <w:r w:rsidR="005E7DE9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пуски и подъёмы, глубокие карстовые воронки, гипсовые башни и останцы приведут к разлому, где в виде водопада выходит на поверхность Святой ручей. </w:t>
            </w:r>
          </w:p>
          <w:p w:rsidR="005E7DE9" w:rsidRPr="00462047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2903E7" w:rsidRPr="00462047" w:rsidRDefault="005E7DE9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 ходе прогулки вы узнаете о богатстве флоры и фауны Пинежья, краснокнижных растениях, уникальных ландшафтах. Осмотрите бывшие купальни Красногорского Богородицкого монастыря.</w:t>
            </w:r>
          </w:p>
          <w:p w:rsidR="004070D5" w:rsidRDefault="004070D5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Default="004070D5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Пеший маршрут: 3-4 км.</w:t>
            </w:r>
          </w:p>
          <w:p w:rsidR="00FE2E27" w:rsidRPr="00462047" w:rsidRDefault="00FE2E27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сопровождение экскурсоводом.</w:t>
            </w:r>
          </w:p>
          <w:p w:rsidR="00507AA2" w:rsidRPr="00462047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C33C3A" w:rsidRDefault="00CF419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33C3A">
              <w:rPr>
                <w:rFonts w:ascii="Montserrat" w:eastAsia="Montserrat" w:hAnsi="Montserrat" w:cs="Montserrat"/>
              </w:rPr>
              <w:t>10</w:t>
            </w:r>
            <w:r w:rsidR="00EE0C87" w:rsidRPr="00C33C3A">
              <w:rPr>
                <w:rFonts w:ascii="Montserrat" w:eastAsia="Montserrat" w:hAnsi="Montserrat" w:cs="Montserrat"/>
              </w:rPr>
              <w:t xml:space="preserve">00 </w:t>
            </w:r>
            <w:r w:rsidR="00EE0C87" w:rsidRPr="00C33C3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33C3A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C33C3A">
              <w:rPr>
                <w:rFonts w:ascii="Montserrat" w:eastAsia="Montserrat" w:hAnsi="Montserrat" w:cs="Montserrat"/>
              </w:rPr>
              <w:t xml:space="preserve"> </w:t>
            </w:r>
            <w:r w:rsidR="00CB371E" w:rsidRPr="00C33C3A">
              <w:rPr>
                <w:rFonts w:ascii="Montserrat" w:eastAsia="Montserrat" w:hAnsi="Montserrat" w:cs="Montserrat"/>
                <w:sz w:val="20"/>
                <w:szCs w:val="20"/>
              </w:rPr>
              <w:t>–</w:t>
            </w:r>
            <w:r w:rsidR="002903E7" w:rsidRPr="00C33C3A">
              <w:rPr>
                <w:rFonts w:ascii="Montserrat" w:eastAsia="Montserrat" w:hAnsi="Montserrat" w:cs="Montserrat"/>
                <w:sz w:val="20"/>
                <w:szCs w:val="20"/>
              </w:rPr>
              <w:t xml:space="preserve"> взрослый</w:t>
            </w:r>
          </w:p>
          <w:p w:rsidR="002903E7" w:rsidRPr="00CF4195" w:rsidRDefault="00CF4195" w:rsidP="00D639CF">
            <w:pP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 w:rsidRPr="00C33C3A">
              <w:rPr>
                <w:rFonts w:ascii="Montserrat" w:eastAsia="Montserrat" w:hAnsi="Montserrat" w:cs="Montserrat"/>
              </w:rPr>
              <w:t>5</w:t>
            </w:r>
            <w:r w:rsidR="00EE0C87" w:rsidRPr="00C33C3A">
              <w:rPr>
                <w:rFonts w:ascii="Montserrat" w:eastAsia="Montserrat" w:hAnsi="Montserrat" w:cs="Montserrat"/>
              </w:rPr>
              <w:t xml:space="preserve">00 </w:t>
            </w:r>
            <w:r w:rsidR="00EE0C87" w:rsidRPr="00C33C3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FA428A">
              <w:rPr>
                <w:rFonts w:ascii="Montserrat" w:eastAsia="Montserrat" w:hAnsi="Montserrat" w:cs="Montserrat"/>
              </w:rPr>
              <w:t xml:space="preserve"> 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CF4195" w:rsidRDefault="002903E7" w:rsidP="00D639CF">
            <w:pP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 w:rsidRPr="00FA428A">
              <w:rPr>
                <w:rFonts w:ascii="Montserrat" w:eastAsia="Montserrat" w:hAnsi="Montserrat" w:cs="Montserrat"/>
              </w:rPr>
              <w:t>2</w:t>
            </w:r>
            <w:r w:rsidR="00CF4195" w:rsidRPr="00FA428A">
              <w:rPr>
                <w:rFonts w:ascii="Montserrat" w:eastAsia="Montserrat" w:hAnsi="Montserrat" w:cs="Montserrat"/>
              </w:rPr>
              <w:t xml:space="preserve">,5-3 </w:t>
            </w:r>
            <w:r w:rsidRPr="00FA428A">
              <w:rPr>
                <w:rFonts w:ascii="Montserrat" w:eastAsia="Montserrat" w:hAnsi="Montserrat" w:cs="Montserrat"/>
              </w:rPr>
              <w:t xml:space="preserve"> часа</w:t>
            </w:r>
          </w:p>
        </w:tc>
      </w:tr>
      <w:tr w:rsidR="002903E7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Водная прогулка</w:t>
            </w:r>
          </w:p>
          <w:p w:rsidR="002903E7" w:rsidRDefault="004B1696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«Вдоль по Пинеге-</w:t>
            </w:r>
            <w:r w:rsidR="002903E7">
              <w:rPr>
                <w:rFonts w:ascii="Montserrat" w:eastAsia="Montserrat" w:hAnsi="Montserrat" w:cs="Montserrat"/>
                <w:b/>
                <w:color w:val="000000"/>
              </w:rPr>
              <w:t>реке»</w:t>
            </w:r>
          </w:p>
          <w:p w:rsidR="002903E7" w:rsidRPr="00EE0C8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lastRenderedPageBreak/>
              <w:t>6+ (от 5 чел.)</w:t>
            </w:r>
          </w:p>
          <w:p w:rsidR="002903E7" w:rsidRDefault="002903E7" w:rsidP="00D639CF">
            <w:pPr>
              <w:spacing w:afterLines="100" w:after="24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Сезон: июнь-сентябрь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462047" w:rsidRDefault="00C625AF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Прогулка по реке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Пинега на лодках или плотах.  Во время сплава полюбуемся карстовыми берегами, песчаными отмелями, старинными северными деревнями.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Желающие смогут половить рыбу,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а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приятным дополнением </w:t>
            </w:r>
            <w:r w:rsidR="00E17986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к 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>экскурсии станет осмотр карстовых пещер. Чаепитие у костра.</w:t>
            </w:r>
          </w:p>
          <w:p w:rsidR="00507AA2" w:rsidRPr="00462047" w:rsidRDefault="00507AA2" w:rsidP="00507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плавательные средства, спасжилеты, сопровождение экскурсоводом, инструктаж, чаепитие.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 часа</w:t>
            </w:r>
          </w:p>
        </w:tc>
      </w:tr>
      <w:tr w:rsidR="002903E7" w:rsidTr="00FE2E27">
        <w:trPr>
          <w:trHeight w:val="3884"/>
        </w:trPr>
        <w:tc>
          <w:tcPr>
            <w:tcW w:w="3653" w:type="dxa"/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Поездка в лес: сбор сезонных ягод, грибов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Сезон: июнь-сентябрь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625AF" w:rsidRPr="00462047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Настоящим любителям сбора грибов и ягод мы предлагаем отправиться вместе с нами в увлекательную прогулку по тайге.</w:t>
            </w:r>
          </w:p>
          <w:p w:rsidR="00C625AF" w:rsidRPr="00462047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Все собранные ягоды и грибы остаются у вас.</w:t>
            </w:r>
          </w:p>
          <w:p w:rsidR="00C625AF" w:rsidRPr="00462047" w:rsidRDefault="00C625AF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Наши повара за доп. плату смогут приготовить вам ваш урожай или сделать заготовки.</w:t>
            </w:r>
          </w:p>
          <w:p w:rsidR="00C625AF" w:rsidRPr="00462047" w:rsidRDefault="00C625AF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507AA2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2903E7"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2903E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транспортное обслуживание, сопровождение опытным инструктором, аренда тары для сбора </w:t>
            </w:r>
            <w:r w:rsidR="00C625AF" w:rsidRPr="00462047">
              <w:rPr>
                <w:rFonts w:ascii="Montserrat" w:eastAsia="Montserrat" w:hAnsi="Montserrat" w:cs="Montserrat"/>
                <w:sz w:val="20"/>
                <w:szCs w:val="20"/>
              </w:rPr>
              <w:t>ягод или грибов, обед у костра на оборудованной стоянке.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600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2903E7" w:rsidTr="00FE2E27">
        <w:trPr>
          <w:trHeight w:val="5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Экскурсия «В гости к оленеводам» 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 xml:space="preserve">0+ (от 5 чел.) </w:t>
            </w:r>
          </w:p>
          <w:p w:rsidR="002903E7" w:rsidRPr="002006BD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i/>
                <w:color w:val="000000"/>
              </w:rPr>
            </w:pPr>
            <w:r w:rsidRPr="002006BD">
              <w:rPr>
                <w:rFonts w:ascii="Montserrat" w:eastAsia="Montserrat" w:hAnsi="Montserrat" w:cs="Montserrat"/>
                <w:i/>
              </w:rPr>
              <w:t>Сезон: февраль-март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E2E" w:rsidRPr="00462047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Экскурсия в стойбище к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оленеводам познакомит вас с бытом оленеводов-кочевников.  Пинежский район – самая южная точка, куда оленеводы Канинской тундры пригоняют свои стада на выпас.</w:t>
            </w:r>
          </w:p>
          <w:p w:rsidR="002903E7" w:rsidRPr="00462047" w:rsidRDefault="00E63E2E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Вы посетите чум, пообщаетесь с пастухами и чумработницами,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погрузитесь в атмосферу кочевой жизни. И, конечно же, увидите настоящих северных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оленей! Эти дружелюбные</w:t>
            </w:r>
            <w:r w:rsidRPr="00462047">
              <w:rPr>
                <w:rFonts w:ascii="Montserrat" w:eastAsia="Times New Roman" w:hAnsi="Montserrat" w:cs="Times New Roman"/>
                <w:sz w:val="30"/>
                <w:szCs w:val="3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животные с пушистыми любопытными носами никого не оставят равнодушными. Наша экскурсия –  это настояща</w:t>
            </w:r>
            <w:r w:rsidR="002006BD" w:rsidRPr="00462047">
              <w:rPr>
                <w:rFonts w:ascii="Montserrat" w:eastAsia="Montserrat" w:hAnsi="Montserrat" w:cs="Montserrat"/>
                <w:sz w:val="20"/>
                <w:szCs w:val="20"/>
              </w:rPr>
              <w:t>я оленетерапия.</w:t>
            </w:r>
          </w:p>
          <w:p w:rsidR="00507AA2" w:rsidRPr="00462047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507AA2" w:rsidRPr="00462047" w:rsidRDefault="00507AA2" w:rsidP="00507AA2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</w:t>
            </w:r>
            <w:r w:rsidR="000A0538" w:rsidRPr="00462047">
              <w:rPr>
                <w:rFonts w:ascii="Montserrat" w:eastAsia="Montserrat" w:hAnsi="Montserrat" w:cs="Montserrat"/>
                <w:sz w:val="20"/>
                <w:szCs w:val="20"/>
              </w:rPr>
              <w:t>от «Голубино»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, сопровождение экскурсоводом, </w:t>
            </w:r>
            <w:r w:rsidR="000A0538" w:rsidRPr="00462047">
              <w:rPr>
                <w:rFonts w:ascii="Montserrat" w:eastAsia="Montserrat" w:hAnsi="Montserrat" w:cs="Montserrat"/>
                <w:sz w:val="20"/>
                <w:szCs w:val="20"/>
              </w:rPr>
              <w:t>угощение у оленеводов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катание на оленьих упряжках.</w:t>
            </w:r>
          </w:p>
          <w:p w:rsidR="00507AA2" w:rsidRPr="00462047" w:rsidRDefault="00507AA2" w:rsidP="00D639CF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FE2E27" w:rsidRDefault="004070D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33C3A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Стоимость экскурсии будет рассчитана и анонсирована после того, как оленеводы-кочевники пригонят стада и выберут место для стоянки </w:t>
            </w:r>
            <w:r w:rsidRPr="00C33C3A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(исходя из транспортных расходов)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E2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От 4 часов</w:t>
            </w:r>
            <w:r w:rsidR="004070D5">
              <w:rPr>
                <w:rFonts w:ascii="Montserrat" w:eastAsia="Montserrat" w:hAnsi="Montserrat" w:cs="Montserrat"/>
              </w:rPr>
              <w:t xml:space="preserve"> </w:t>
            </w:r>
          </w:p>
          <w:p w:rsidR="002903E7" w:rsidRPr="00FE2E27" w:rsidRDefault="004070D5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(в зависимости от места расположения 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стойбища)</w:t>
            </w:r>
          </w:p>
        </w:tc>
      </w:tr>
      <w:tr w:rsidR="002903E7" w:rsidTr="00FE2E27">
        <w:trPr>
          <w:trHeight w:val="23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 xml:space="preserve">Экскурсия в деревню Кулогоры: «Кулогоры – жизнь на Севере» </w:t>
            </w:r>
            <w:r w:rsidRPr="0060398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</w:t>
            </w:r>
            <w:r w:rsidR="00EB2A61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член Ассоциации</w:t>
            </w:r>
            <w:r w:rsidRPr="0060398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самых красивых деревень и городков России)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EE0C87">
              <w:rPr>
                <w:rFonts w:ascii="Montserrat" w:eastAsia="Montserrat" w:hAnsi="Montserrat" w:cs="Montserrat"/>
                <w:color w:val="000000"/>
              </w:rPr>
              <w:t>0+ (от 5 чел.)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46204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Автобусная экскурсия 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>в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деревн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>ю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Кулогоры – одн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>у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из самых красивых деревень в Пинежском районе. Осмотр типичных северн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ых построек. История деревень,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знаменитых жителей и гостей Пинежья. Осмотр входовой части самой протяж</w:t>
            </w:r>
            <w:r w:rsidR="00603987" w:rsidRPr="00462047"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нной карстовой пещеры на Северо-Западе Европы. Общение с местными жителями.</w:t>
            </w:r>
            <w:r w:rsidRPr="00462047">
              <w:rPr>
                <w:rFonts w:ascii="Montserrat" w:eastAsia="Montserrat" w:hAnsi="Montserrat" w:cs="Montserrat"/>
              </w:rPr>
              <w:t xml:space="preserve"> </w:t>
            </w: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(26 км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  <w:p w:rsidR="007D27BC" w:rsidRPr="00462047" w:rsidRDefault="007D27B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FE2E27" w:rsidRDefault="00EE0C87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Default="00EE0C8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>
              <w:rPr>
                <w:rFonts w:ascii="Montserrat" w:eastAsia="Montserrat" w:hAnsi="Montserrat" w:cs="Montserrat"/>
              </w:rPr>
              <w:t xml:space="preserve"> 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3,5 часа</w:t>
            </w:r>
          </w:p>
        </w:tc>
      </w:tr>
      <w:tr w:rsidR="002903E7" w:rsidTr="00FE2E27">
        <w:trPr>
          <w:trHeight w:val="10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2903E7" w:rsidP="00D639CF">
            <w:pPr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Экскурсия «Пу</w:t>
            </w:r>
            <w:r w:rsidR="00EB2A61">
              <w:rPr>
                <w:rFonts w:ascii="Montserrat" w:eastAsia="Montserrat" w:hAnsi="Montserrat" w:cs="Montserrat"/>
                <w:b/>
                <w:color w:val="000000"/>
              </w:rPr>
              <w:t>тешествие по северным деревням»</w:t>
            </w:r>
          </w:p>
          <w:p w:rsidR="002903E7" w:rsidRPr="00EE0C87" w:rsidRDefault="00156BF3" w:rsidP="00D639CF">
            <w:pP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0</w:t>
            </w:r>
            <w:r w:rsidRPr="00C33C3A">
              <w:rPr>
                <w:rFonts w:ascii="Montserrat" w:eastAsia="Montserrat" w:hAnsi="Montserrat" w:cs="Montserrat"/>
                <w:color w:val="000000"/>
              </w:rPr>
              <w:t>+ (от 3</w:t>
            </w:r>
            <w:r w:rsidR="002903E7" w:rsidRPr="00C33C3A">
              <w:rPr>
                <w:rFonts w:ascii="Montserrat" w:eastAsia="Montserrat" w:hAnsi="Montserrat" w:cs="Montserrat"/>
                <w:color w:val="000000"/>
              </w:rPr>
              <w:t xml:space="preserve"> чел.)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462047" w:rsidRDefault="002903E7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Мифы, легенды, истории – </w:t>
            </w:r>
            <w:r w:rsidR="00313CCD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прошлое и современность </w:t>
            </w:r>
            <w:r w:rsidR="00313CCD" w:rsidRPr="00462047">
              <w:rPr>
                <w:rFonts w:ascii="Montserrat" w:eastAsia="Montserrat" w:hAnsi="Montserrat" w:cs="Montserrat"/>
                <w:sz w:val="20"/>
                <w:szCs w:val="20"/>
              </w:rPr>
              <w:t>старинной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русской деревни. Прогулка с осмотром </w:t>
            </w:r>
            <w:r w:rsidR="00407DB3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деревянной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архитектуры</w:t>
            </w:r>
            <w:r w:rsidR="00407DB3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Русского Севера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знакомство с обычаями и традициями местных жителей.</w:t>
            </w:r>
          </w:p>
          <w:p w:rsidR="007D27BC" w:rsidRPr="00FE2E2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(от 18 км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, сопровождение экскурсоводом, </w:t>
            </w:r>
            <w:r w:rsidRPr="00FE2E27">
              <w:rPr>
                <w:rFonts w:ascii="Montserrat" w:eastAsia="Montserrat" w:hAnsi="Montserrat" w:cs="Montserrat"/>
                <w:sz w:val="20"/>
                <w:szCs w:val="20"/>
              </w:rPr>
              <w:t>чаепитие на природе</w:t>
            </w:r>
          </w:p>
          <w:p w:rsidR="007D27BC" w:rsidRPr="00462047" w:rsidRDefault="007D27BC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right="181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Pr="00FA428A" w:rsidRDefault="00156BF3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4E15A4">
              <w:rPr>
                <w:rFonts w:ascii="Montserrat" w:eastAsia="Montserrat" w:hAnsi="Montserrat" w:cs="Montserrat"/>
                <w:highlight w:val="yellow"/>
              </w:rPr>
              <w:t>2</w:t>
            </w:r>
            <w:r w:rsidR="00EE0C87" w:rsidRPr="004E15A4">
              <w:rPr>
                <w:rFonts w:ascii="Montserrat" w:eastAsia="Montserrat" w:hAnsi="Montserrat" w:cs="Montserrat"/>
                <w:highlight w:val="yellow"/>
              </w:rPr>
              <w:t xml:space="preserve"> </w:t>
            </w:r>
            <w:r w:rsidRPr="004E15A4">
              <w:rPr>
                <w:rFonts w:ascii="Montserrat" w:eastAsia="Montserrat" w:hAnsi="Montserrat" w:cs="Montserrat"/>
                <w:highlight w:val="yellow"/>
              </w:rPr>
              <w:t>0</w:t>
            </w:r>
            <w:r w:rsidR="00EE0C87" w:rsidRPr="004E15A4">
              <w:rPr>
                <w:rFonts w:ascii="Montserrat" w:eastAsia="Montserrat" w:hAnsi="Montserrat" w:cs="Montserrat"/>
                <w:highlight w:val="yellow"/>
              </w:rPr>
              <w:t>00</w:t>
            </w:r>
            <w:r w:rsidR="00EE0C87" w:rsidRPr="00FA428A">
              <w:rPr>
                <w:rFonts w:ascii="Montserrat" w:eastAsia="Montserrat" w:hAnsi="Montserrat" w:cs="Montserrat"/>
              </w:rPr>
              <w:t xml:space="preserve"> </w:t>
            </w:r>
            <w:r w:rsidR="00EE0C87" w:rsidRPr="00FA428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FA428A">
              <w:rPr>
                <w:rFonts w:ascii="Montserrat" w:eastAsia="Montserrat" w:hAnsi="Montserrat" w:cs="Montserrat"/>
              </w:rPr>
              <w:t xml:space="preserve"> 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Default="004A2BED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FA428A">
              <w:rPr>
                <w:rFonts w:ascii="Montserrat" w:eastAsia="Montserrat" w:hAnsi="Montserrat" w:cs="Montserrat"/>
              </w:rPr>
              <w:t>6</w:t>
            </w:r>
            <w:r w:rsidR="00EE0C87" w:rsidRPr="00FA428A">
              <w:rPr>
                <w:rFonts w:ascii="Montserrat" w:eastAsia="Montserrat" w:hAnsi="Montserrat" w:cs="Montserrat"/>
              </w:rPr>
              <w:t xml:space="preserve">00 </w:t>
            </w:r>
            <w:r w:rsidR="00EE0C87" w:rsidRPr="00FA428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2903E7" w:rsidRPr="00FA428A">
              <w:rPr>
                <w:rFonts w:ascii="Montserrat" w:eastAsia="Montserrat" w:hAnsi="Montserrat" w:cs="Montserrat"/>
              </w:rPr>
              <w:t xml:space="preserve"> </w:t>
            </w:r>
            <w:r w:rsidR="002903E7" w:rsidRPr="00FA428A">
              <w:rPr>
                <w:rFonts w:ascii="Montserrat" w:eastAsia="Montserrat" w:hAnsi="Montserrat" w:cs="Montserrat"/>
                <w:sz w:val="20"/>
                <w:szCs w:val="20"/>
              </w:rPr>
              <w:t>– дети</w:t>
            </w:r>
            <w:r w:rsidR="002903E7" w:rsidRPr="00FE2E27">
              <w:rPr>
                <w:rFonts w:ascii="Montserrat" w:eastAsia="Montserrat" w:hAnsi="Montserrat" w:cs="Montserrat"/>
                <w:sz w:val="20"/>
                <w:szCs w:val="20"/>
              </w:rPr>
              <w:t xml:space="preserve"> до 14 лет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E7" w:rsidRDefault="00156BF3" w:rsidP="00156BF3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От 4</w:t>
            </w:r>
            <w:r w:rsidR="002903E7">
              <w:rPr>
                <w:rFonts w:ascii="Montserrat" w:eastAsia="Montserrat" w:hAnsi="Montserrat" w:cs="Montserrat"/>
              </w:rPr>
              <w:t xml:space="preserve"> часов</w:t>
            </w:r>
          </w:p>
        </w:tc>
      </w:tr>
      <w:tr w:rsidR="002903E7" w:rsidTr="00FE2E27">
        <w:trPr>
          <w:gridAfter w:val="1"/>
          <w:wAfter w:w="9" w:type="dxa"/>
          <w:trHeight w:val="3884"/>
        </w:trPr>
        <w:tc>
          <w:tcPr>
            <w:tcW w:w="3653" w:type="dxa"/>
            <w:shd w:val="clear" w:color="auto" w:fill="auto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Экскурсия «Кимжа: самая красивая деревня России»</w:t>
            </w:r>
          </w:p>
          <w:p w:rsidR="00360D4C" w:rsidRDefault="00360D4C" w:rsidP="00360D4C">
            <w:pPr>
              <w:spacing w:after="10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60398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(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член Ассоциации</w:t>
            </w:r>
            <w:r w:rsidRPr="00603987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самых красивых деревень и городков России)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3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B2A61" w:rsidRDefault="004E104B" w:rsidP="00EB2A61">
            <w:pPr>
              <w:ind w:right="567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Деревня Кимжа Мезенского района входит в список самых красивых деревень России. Время здесь будто бы остановилось. Это настоящий музей северного поморского зодчества под открытым небом. Вы познакомитесь с уникальной деревней, сохранившей свой облик с </w:t>
            </w:r>
            <w:r w:rsidR="007A7DD0" w:rsidRPr="00462047">
              <w:rPr>
                <w:rFonts w:ascii="Montserrat" w:eastAsia="Montserrat" w:hAnsi="Montserrat" w:cs="Montserrat"/>
                <w:sz w:val="20"/>
                <w:szCs w:val="20"/>
                <w:lang w:val="en-US"/>
              </w:rPr>
              <w:t>XIX</w:t>
            </w:r>
            <w:r w:rsidR="007A7DD0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в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. Сейчас здесь 71 памятник исторического значения, 1 из которых —  федерального: Одигитриевская церковь, срубленная в 1709 г. </w:t>
            </w:r>
          </w:p>
          <w:p w:rsidR="007D27BC" w:rsidRPr="00462047" w:rsidRDefault="007D27BC" w:rsidP="00EB2A61">
            <w:pPr>
              <w:ind w:right="567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360D4C">
              <w:rPr>
                <w:rFonts w:ascii="Montserrat" w:eastAsia="Montserrat" w:hAnsi="Montserrat" w:cs="Montserrat"/>
                <w:sz w:val="20"/>
                <w:szCs w:val="20"/>
              </w:rPr>
              <w:t xml:space="preserve"> (160 км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 на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 xml:space="preserve"> месте, экскурсионная 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программа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обед.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CB371E" w:rsidRDefault="00EE0C87" w:rsidP="00D639CF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3 500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 xml:space="preserve">/чел. </w:t>
            </w:r>
          </w:p>
          <w:p w:rsidR="002903E7" w:rsidRPr="00EB2A61" w:rsidRDefault="00EE0C87" w:rsidP="00EB2A61">
            <w:pPr>
              <w:spacing w:after="0" w:line="240" w:lineRule="auto"/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(от 3-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>х человек)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10 часов</w:t>
            </w:r>
          </w:p>
        </w:tc>
      </w:tr>
      <w:tr w:rsidR="002903E7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</w:tcPr>
          <w:p w:rsidR="002903E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Экскурсия в деревню Сояла</w:t>
            </w:r>
          </w:p>
          <w:p w:rsidR="002903E7" w:rsidRPr="00EE0C87" w:rsidRDefault="002903E7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E104B" w:rsidRPr="00462047" w:rsidRDefault="004E104B" w:rsidP="00D639CF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Поездка на Родину русского землепроходца и морехода Семена Дежнёва. Рассказ о жизни землепроходца, осмотр деревни.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br/>
            </w:r>
          </w:p>
          <w:p w:rsidR="004E104B" w:rsidRPr="00462047" w:rsidRDefault="004E104B" w:rsidP="001B4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 летний период: на моторной лодке;</w:t>
            </w:r>
          </w:p>
          <w:p w:rsidR="002903E7" w:rsidRPr="00462047" w:rsidRDefault="004E104B" w:rsidP="001B4C8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 зимний период: на снегоходе.</w:t>
            </w: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</w:t>
            </w:r>
            <w:r w:rsidR="00360D4C">
              <w:rPr>
                <w:rFonts w:ascii="Montserrat" w:eastAsia="Montserrat" w:hAnsi="Montserrat" w:cs="Montserrat"/>
                <w:sz w:val="20"/>
                <w:szCs w:val="20"/>
              </w:rPr>
              <w:t xml:space="preserve"> (9 км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, сопровождение экскурсоводом.</w:t>
            </w: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903E7" w:rsidRPr="00360D4C" w:rsidRDefault="00EE0C87" w:rsidP="00EB2A61">
            <w:pPr>
              <w:ind w:right="567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2 000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2903E7" w:rsidRPr="00CB371E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  <w:r w:rsidR="00CB371E">
              <w:rPr>
                <w:rFonts w:ascii="Montserrat" w:eastAsia="Montserrat" w:hAnsi="Montserrat" w:cs="Montserrat"/>
              </w:rPr>
              <w:t xml:space="preserve"> </w:t>
            </w:r>
            <w:r w:rsidR="00CB371E" w:rsidRPr="00360D4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2903E7" w:rsidRDefault="002903E7" w:rsidP="00360D4C">
            <w:pPr>
              <w:ind w:right="567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sz w:val="16"/>
                <w:szCs w:val="16"/>
              </w:rPr>
              <w:t>–</w:t>
            </w:r>
            <w:r w:rsidRPr="00360D4C">
              <w:rPr>
                <w:rFonts w:ascii="Montserrat" w:eastAsia="Montserrat" w:hAnsi="Montserrat" w:cs="Montserrat"/>
                <w:sz w:val="20"/>
                <w:szCs w:val="20"/>
              </w:rPr>
              <w:t xml:space="preserve"> дети до 14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="00360D4C">
              <w:rPr>
                <w:rFonts w:ascii="Montserrat" w:eastAsia="Montserrat" w:hAnsi="Montserrat" w:cs="Montserrat"/>
              </w:rPr>
              <w:t>л</w:t>
            </w:r>
            <w:r w:rsidRPr="00360D4C">
              <w:rPr>
                <w:rFonts w:ascii="Montserrat" w:eastAsia="Montserrat" w:hAnsi="Montserrat" w:cs="Montserrat"/>
                <w:sz w:val="20"/>
                <w:szCs w:val="20"/>
              </w:rPr>
              <w:t>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903E7" w:rsidRDefault="002903E7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 часа</w:t>
            </w:r>
          </w:p>
        </w:tc>
      </w:tr>
      <w:tr w:rsidR="00B90E5D" w:rsidTr="00FE2E2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  <w:vAlign w:val="center"/>
          </w:tcPr>
          <w:p w:rsidR="00360D4C" w:rsidRDefault="00EB2A6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360D4C">
              <w:rPr>
                <w:rFonts w:ascii="Montserrat" w:eastAsia="Montserrat" w:hAnsi="Montserrat" w:cs="Montserrat"/>
                <w:b/>
              </w:rPr>
              <w:lastRenderedPageBreak/>
              <w:t>П</w:t>
            </w:r>
            <w:r w:rsidR="00B90E5D" w:rsidRPr="00360D4C">
              <w:rPr>
                <w:rFonts w:ascii="Montserrat" w:eastAsia="Montserrat" w:hAnsi="Montserrat" w:cs="Montserrat"/>
                <w:b/>
              </w:rPr>
              <w:t>рогулки на снегоходах</w:t>
            </w:r>
            <w:r w:rsidR="00036772" w:rsidRPr="00360D4C">
              <w:rPr>
                <w:rFonts w:ascii="Montserrat" w:eastAsia="Montserrat" w:hAnsi="Montserrat" w:cs="Montserrat"/>
                <w:b/>
              </w:rPr>
              <w:t xml:space="preserve"> </w:t>
            </w:r>
          </w:p>
          <w:p w:rsidR="00B90E5D" w:rsidRPr="00360D4C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 w:rsidRPr="00360D4C">
              <w:rPr>
                <w:rFonts w:ascii="Montserrat" w:eastAsia="Montserrat" w:hAnsi="Montserrat" w:cs="Montserrat"/>
                <w:b/>
                <w:sz w:val="20"/>
                <w:szCs w:val="20"/>
              </w:rPr>
              <w:t>(</w:t>
            </w:r>
            <w:r w:rsidR="00D274AE" w:rsidRPr="00360D4C">
              <w:rPr>
                <w:rFonts w:ascii="Montserrat" w:eastAsia="Montserrat" w:hAnsi="Montserrat" w:cs="Montserrat"/>
                <w:b/>
                <w:sz w:val="20"/>
                <w:szCs w:val="20"/>
              </w:rPr>
              <w:t>с ин</w:t>
            </w:r>
            <w:r w:rsidRPr="00360D4C">
              <w:rPr>
                <w:rFonts w:ascii="Montserrat" w:eastAsia="Montserrat" w:hAnsi="Montserrat" w:cs="Montserrat"/>
                <w:b/>
                <w:sz w:val="20"/>
                <w:szCs w:val="20"/>
              </w:rPr>
              <w:t>структором)</w:t>
            </w:r>
          </w:p>
          <w:p w:rsidR="00B90E5D" w:rsidRPr="00462047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6</w:t>
            </w:r>
            <w:r w:rsidR="00B90E5D" w:rsidRPr="00462047">
              <w:rPr>
                <w:rFonts w:ascii="Montserrat" w:eastAsia="Montserrat" w:hAnsi="Montserrat" w:cs="Montserrat"/>
              </w:rPr>
              <w:t>+ (от 1 чел.)</w:t>
            </w:r>
          </w:p>
          <w:p w:rsidR="00B90E5D" w:rsidRPr="00462047" w:rsidRDefault="00B90E5D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</w:rPr>
            </w:pPr>
            <w:r w:rsidRPr="00462047">
              <w:rPr>
                <w:rFonts w:ascii="Montserrat" w:eastAsia="Montserrat" w:hAnsi="Montserrat" w:cs="Montserrat"/>
              </w:rPr>
              <w:t>Сезон: декабрь-март</w:t>
            </w:r>
          </w:p>
        </w:tc>
        <w:tc>
          <w:tcPr>
            <w:tcW w:w="5244" w:type="dxa"/>
            <w:shd w:val="clear" w:color="auto" w:fill="auto"/>
          </w:tcPr>
          <w:p w:rsidR="00B90E5D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Мы приготовили для вас увлекательные маршруты, незабываемые впечатления, адреналин и массу эмоций от прогулки по зимнему лесу или историческим местам.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:rsidR="00360D4C" w:rsidRDefault="00360D4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360D4C" w:rsidRPr="00462047" w:rsidRDefault="00360D4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В качестве пассажира. Самостоятельное управление снегоходом запрещено.</w:t>
            </w:r>
          </w:p>
          <w:p w:rsidR="00036772" w:rsidRPr="00462047" w:rsidRDefault="00036772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036772" w:rsidRPr="00462047" w:rsidRDefault="007D27BC" w:rsidP="000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</w:t>
            </w:r>
            <w:r w:rsidR="00036772"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:</w:t>
            </w:r>
            <w:r w:rsidR="00036772"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снегоход с инструктором, горячий чай с выпечкой</w:t>
            </w:r>
          </w:p>
        </w:tc>
        <w:tc>
          <w:tcPr>
            <w:tcW w:w="3827" w:type="dxa"/>
            <w:shd w:val="clear" w:color="auto" w:fill="auto"/>
          </w:tcPr>
          <w:p w:rsidR="00B90E5D" w:rsidRPr="00C33C3A" w:rsidRDefault="00036772" w:rsidP="001B4C85">
            <w:pPr>
              <w:pStyle w:val="af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Парк «Голубино» - д. Красная Горка – </w:t>
            </w:r>
            <w:r w:rsidR="00EB2A61" w:rsidRPr="00C33C3A">
              <w:rPr>
                <w:rFonts w:ascii="Montserrat" w:eastAsia="Montserrat" w:hAnsi="Montserrat" w:cs="Montserrat"/>
                <w:sz w:val="20"/>
                <w:szCs w:val="20"/>
              </w:rPr>
              <w:t>Парк «Голубино» - 1,5 часа – 2 0</w:t>
            </w:r>
            <w:r w:rsidRPr="00C33C3A">
              <w:rPr>
                <w:rFonts w:ascii="Montserrat" w:eastAsia="Montserrat" w:hAnsi="Montserrat" w:cs="Montserrat"/>
                <w:sz w:val="20"/>
                <w:szCs w:val="20"/>
              </w:rPr>
              <w:t>00 руб</w:t>
            </w:r>
            <w:r w:rsidR="00EB2A61" w:rsidRPr="00C33C3A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C33C3A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  <w:p w:rsidR="00036772" w:rsidRPr="00C33C3A" w:rsidRDefault="00036772" w:rsidP="001B4C85">
            <w:pPr>
              <w:pStyle w:val="af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33C3A">
              <w:rPr>
                <w:rFonts w:ascii="Montserrat" w:eastAsia="Montserrat" w:hAnsi="Montserrat" w:cs="Montserrat"/>
                <w:sz w:val="20"/>
                <w:szCs w:val="20"/>
              </w:rPr>
              <w:t xml:space="preserve">Парк «Голубино» - д. Сояла </w:t>
            </w:r>
            <w:r w:rsidR="00EB2A61" w:rsidRPr="00C33C3A">
              <w:rPr>
                <w:rFonts w:ascii="Montserrat" w:eastAsia="Montserrat" w:hAnsi="Montserrat" w:cs="Montserrat"/>
                <w:sz w:val="20"/>
                <w:szCs w:val="20"/>
              </w:rPr>
              <w:t>– Парк «Голубино» - 2 часа – 2 5</w:t>
            </w:r>
            <w:r w:rsidRPr="00C33C3A">
              <w:rPr>
                <w:rFonts w:ascii="Montserrat" w:eastAsia="Montserrat" w:hAnsi="Montserrat" w:cs="Montserrat"/>
                <w:sz w:val="20"/>
                <w:szCs w:val="20"/>
              </w:rPr>
              <w:t>00 руб</w:t>
            </w:r>
            <w:r w:rsidR="00EB2A61" w:rsidRPr="00C33C3A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C33C3A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  <w:p w:rsidR="00036772" w:rsidRPr="00462047" w:rsidRDefault="00036772" w:rsidP="001B4C85">
            <w:pPr>
              <w:pStyle w:val="af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  <w:r w:rsidRPr="00C33C3A">
              <w:rPr>
                <w:rFonts w:ascii="Montserrat" w:eastAsia="Montserrat" w:hAnsi="Montserrat" w:cs="Montserrat"/>
                <w:sz w:val="20"/>
                <w:szCs w:val="20"/>
              </w:rPr>
              <w:t>Парк «Голубино» - п. Пинега – д. Вонга – Парк «Голуби</w:t>
            </w:r>
            <w:r w:rsidR="00EB2A61" w:rsidRPr="00C33C3A">
              <w:rPr>
                <w:rFonts w:ascii="Montserrat" w:eastAsia="Montserrat" w:hAnsi="Montserrat" w:cs="Montserrat"/>
                <w:sz w:val="20"/>
                <w:szCs w:val="20"/>
              </w:rPr>
              <w:t>но» - 4 часа – 4 5</w:t>
            </w:r>
            <w:r w:rsidRPr="00C33C3A">
              <w:rPr>
                <w:rFonts w:ascii="Montserrat" w:eastAsia="Montserrat" w:hAnsi="Montserrat" w:cs="Montserrat"/>
                <w:sz w:val="20"/>
                <w:szCs w:val="20"/>
              </w:rPr>
              <w:t>00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руб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/чел.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90E5D" w:rsidRPr="00462047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1,5 часа</w:t>
            </w:r>
          </w:p>
          <w:p w:rsidR="00B233C1" w:rsidRDefault="00B233C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B233C1" w:rsidRDefault="00B233C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036772" w:rsidRPr="00462047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2 часа</w:t>
            </w:r>
          </w:p>
          <w:p w:rsidR="00B233C1" w:rsidRDefault="00B233C1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036772" w:rsidRPr="00462047" w:rsidRDefault="0003677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</w:rPr>
              <w:t>4 часа</w:t>
            </w:r>
          </w:p>
        </w:tc>
      </w:tr>
      <w:tr w:rsidR="005D1A92" w:rsidTr="00FE2E2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  <w:vAlign w:val="center"/>
          </w:tcPr>
          <w:p w:rsidR="005D1A92" w:rsidRPr="003A5E4D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b/>
                <w:color w:val="000000"/>
              </w:rPr>
              <w:t>Пакет экскурсий одного дня №1</w:t>
            </w:r>
          </w:p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0+ (от 5 чел.), </w:t>
            </w:r>
          </w:p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i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i/>
                <w:color w:val="000000"/>
              </w:rPr>
              <w:t>только в будни</w:t>
            </w:r>
          </w:p>
          <w:p w:rsidR="005D1A92" w:rsidRP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 w:rsidRPr="005D1A92">
              <w:rPr>
                <w:rFonts w:ascii="Montserrat" w:eastAsia="Montserrat" w:hAnsi="Montserrat" w:cs="Montserrat"/>
                <w:i/>
                <w:color w:val="000000"/>
                <w:sz w:val="20"/>
                <w:szCs w:val="20"/>
              </w:rPr>
              <w:t>Приехать в Парк «Голубино» до 10:00</w:t>
            </w:r>
          </w:p>
        </w:tc>
        <w:tc>
          <w:tcPr>
            <w:tcW w:w="5244" w:type="dxa"/>
            <w:shd w:val="clear" w:color="auto" w:fill="auto"/>
          </w:tcPr>
          <w:p w:rsidR="005D1A92" w:rsidRPr="00462047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Пакет экскурсий включает:</w:t>
            </w:r>
          </w:p>
          <w:p w:rsidR="005D1A92" w:rsidRPr="00462047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 экскурсию в карстовую пещеру;</w:t>
            </w:r>
          </w:p>
          <w:p w:rsidR="005D1A92" w:rsidRPr="00462047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 экскурсию к водопаду «Святой источник»;</w:t>
            </w:r>
          </w:p>
          <w:p w:rsidR="005D1A92" w:rsidRPr="00462047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 экскурсию в деревню Красная Горка.</w:t>
            </w:r>
          </w:p>
          <w:p w:rsidR="007D27BC" w:rsidRPr="00462047" w:rsidRDefault="007D27BC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7D27BC" w:rsidRPr="00462047" w:rsidRDefault="007D27BC" w:rsidP="007D27BC">
            <w:pP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b/>
                <w:sz w:val="20"/>
                <w:szCs w:val="20"/>
              </w:rPr>
              <w:t>Включено: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трансфер до места начала экскурсии, сопровождение экскурсоводом, инструктаж, каска, фонарик</w:t>
            </w:r>
          </w:p>
          <w:p w:rsidR="007D27BC" w:rsidRPr="00462047" w:rsidRDefault="007D27BC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360D4C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1 400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. </w:t>
            </w:r>
            <w:r w:rsidRPr="00360D4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взрослый</w:t>
            </w:r>
          </w:p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дети до 14 лет</w:t>
            </w:r>
          </w:p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B90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5-6 часов</w:t>
            </w:r>
          </w:p>
        </w:tc>
      </w:tr>
      <w:tr w:rsidR="005D1A92" w:rsidTr="00FE2E27">
        <w:trPr>
          <w:gridAfter w:val="1"/>
          <w:wAfter w:w="9" w:type="dxa"/>
          <w:trHeight w:val="991"/>
        </w:trPr>
        <w:tc>
          <w:tcPr>
            <w:tcW w:w="3653" w:type="dxa"/>
            <w:shd w:val="clear" w:color="auto" w:fill="auto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по обработке сувенирного камня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6+ (от 1 до 7 чел.)</w:t>
            </w:r>
          </w:p>
        </w:tc>
        <w:tc>
          <w:tcPr>
            <w:tcW w:w="5244" w:type="dxa"/>
            <w:shd w:val="clear" w:color="auto" w:fill="auto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Изготовление памятн</w:t>
            </w:r>
            <w:r w:rsidR="00EB2A61">
              <w:rPr>
                <w:rFonts w:ascii="Montserrat" w:eastAsia="Montserrat" w:hAnsi="Montserrat" w:cs="Montserrat"/>
                <w:sz w:val="20"/>
                <w:szCs w:val="20"/>
              </w:rPr>
              <w:t>ого сувенира из камня под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 руководством опытного мастера.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360D4C" w:rsidRDefault="005D1A92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1 000 </w:t>
            </w:r>
            <w:r w:rsidRPr="00360D4C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часа</w:t>
            </w:r>
          </w:p>
        </w:tc>
      </w:tr>
      <w:tr w:rsidR="005D1A92" w:rsidTr="00FE2E27">
        <w:trPr>
          <w:gridAfter w:val="1"/>
          <w:wAfter w:w="9" w:type="dxa"/>
          <w:trHeight w:val="1858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Мастер-класс «Шаньги» с развлекательной программой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18+ (от 1 до 10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Весёлый интерактивный мастер-класс по приготовлению традиционных пинежских шанег с переодеванием в народные сарафаны и рубахи, с дегустацией северных настоек и весёлыми играми и плясками. Участвуют только взрослые!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C33C3A" w:rsidRDefault="00F70CC6" w:rsidP="00B233C1">
            <w:pPr>
              <w:jc w:val="center"/>
              <w:rPr>
                <w:rFonts w:ascii="Montserrat" w:eastAsia="Montserrat" w:hAnsi="Montserrat" w:cs="Montserrat"/>
              </w:rPr>
            </w:pPr>
            <w:r w:rsidRPr="00C33C3A">
              <w:rPr>
                <w:rFonts w:ascii="Montserrat" w:eastAsia="Montserrat" w:hAnsi="Montserrat" w:cs="Montserrat"/>
              </w:rPr>
              <w:t>5</w:t>
            </w:r>
            <w:r w:rsidR="005D1A92" w:rsidRPr="00C33C3A">
              <w:rPr>
                <w:rFonts w:ascii="Montserrat" w:eastAsia="Montserrat" w:hAnsi="Montserrat" w:cs="Montserrat"/>
              </w:rPr>
              <w:t xml:space="preserve"> </w:t>
            </w:r>
            <w:r w:rsidR="00B233C1" w:rsidRPr="00C33C3A">
              <w:rPr>
                <w:rFonts w:ascii="Montserrat" w:eastAsia="Montserrat" w:hAnsi="Montserrat" w:cs="Montserrat"/>
              </w:rPr>
              <w:t>0</w:t>
            </w:r>
            <w:r w:rsidR="005D1A92" w:rsidRPr="00C33C3A">
              <w:rPr>
                <w:rFonts w:ascii="Montserrat" w:eastAsia="Montserrat" w:hAnsi="Montserrat" w:cs="Montserrat"/>
              </w:rPr>
              <w:t xml:space="preserve">00 </w:t>
            </w:r>
            <w:r w:rsidR="005D1A92" w:rsidRPr="00C33C3A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2,5 часа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Мастер-класс «Печём калачи да шаньги» 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Мастер-класс по приготовлению традиционных пинежских шанег или северных калачей, пошаговая рецептура. Чаепитие с выпечкой, приготовленной своими руками.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C33C3A" w:rsidRDefault="00EB2A61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C33C3A">
              <w:rPr>
                <w:rFonts w:ascii="Montserrat" w:eastAsia="Montserrat" w:hAnsi="Montserrat" w:cs="Montserrat"/>
              </w:rPr>
              <w:t>5</w:t>
            </w:r>
            <w:r w:rsidR="005D1A92" w:rsidRPr="00C33C3A">
              <w:rPr>
                <w:rFonts w:ascii="Montserrat" w:eastAsia="Montserrat" w:hAnsi="Montserrat" w:cs="Montserrat"/>
              </w:rPr>
              <w:t xml:space="preserve">00 </w:t>
            </w:r>
            <w:r w:rsidR="005D1A92" w:rsidRPr="00C33C3A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 w:rsidR="005D1A92" w:rsidRPr="00C33C3A">
              <w:rPr>
                <w:rFonts w:ascii="Montserrat" w:eastAsia="Montserrat" w:hAnsi="Montserrat" w:cs="Montserrat"/>
              </w:rPr>
              <w:t xml:space="preserve"> </w:t>
            </w:r>
            <w:r w:rsidR="005D1A92" w:rsidRPr="00C33C3A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5D1A92" w:rsidRPr="00C33C3A" w:rsidRDefault="00EB2A61" w:rsidP="00D639CF">
            <w:pPr>
              <w:jc w:val="center"/>
              <w:rPr>
                <w:rFonts w:ascii="Montserrat" w:eastAsia="Montserrat" w:hAnsi="Montserrat" w:cs="Montserrat"/>
              </w:rPr>
            </w:pPr>
            <w:r w:rsidRPr="00C33C3A">
              <w:rPr>
                <w:rFonts w:ascii="Montserrat" w:eastAsia="Montserrat" w:hAnsi="Montserrat" w:cs="Montserrat"/>
              </w:rPr>
              <w:t>3</w:t>
            </w:r>
            <w:r w:rsidR="005D1A92" w:rsidRPr="00C33C3A">
              <w:rPr>
                <w:rFonts w:ascii="Montserrat" w:eastAsia="Montserrat" w:hAnsi="Montserrat" w:cs="Montserrat"/>
              </w:rPr>
              <w:t xml:space="preserve">00 </w:t>
            </w:r>
            <w:r w:rsidR="005D1A92" w:rsidRPr="00C33C3A">
              <w:rPr>
                <w:rFonts w:ascii="Montserrat" w:eastAsia="Montserrat" w:hAnsi="Montserrat" w:cs="Montserrat"/>
                <w:sz w:val="20"/>
                <w:szCs w:val="20"/>
              </w:rPr>
              <w:t>руб/чел</w:t>
            </w:r>
            <w:r w:rsidR="005D1A92" w:rsidRPr="00C33C3A">
              <w:rPr>
                <w:rFonts w:ascii="Montserrat" w:eastAsia="Montserrat" w:hAnsi="Montserrat" w:cs="Montserrat"/>
              </w:rPr>
              <w:t xml:space="preserve">. </w:t>
            </w:r>
            <w:r w:rsidR="005D1A92" w:rsidRPr="00C33C3A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по изготовлению народной куклы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6+ (от 3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Мы бережем традиции предков и готовы поделиться с вами своими умениями: за приятным душевным разговором вы научитесь своими руками делать обережную народную куклу, которую потом заберёте с собой.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360D4C" w:rsidRDefault="005D1A92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sz w:val="20"/>
                <w:szCs w:val="20"/>
              </w:rPr>
              <w:t>–  взрослый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sz w:val="20"/>
                <w:szCs w:val="20"/>
              </w:rPr>
              <w:t>– 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FE2E27">
        <w:trPr>
          <w:gridAfter w:val="1"/>
          <w:wAfter w:w="9" w:type="dxa"/>
          <w:trHeight w:val="1190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Мастер-класс по росписи деревянного сувенира 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4+ (от 1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Изготовление деревянного сувенира своими руками. Работа по дереву, раскрашивание красками.</w:t>
            </w:r>
            <w:r w:rsidRPr="00462047"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sz w:val="20"/>
                <w:szCs w:val="20"/>
              </w:rPr>
              <w:t>–  взрослый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sz w:val="20"/>
                <w:szCs w:val="20"/>
              </w:rPr>
              <w:t>– дети до 1 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по розжигу самовара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lastRenderedPageBreak/>
              <w:t>6+ (от 1 до 10 чел.)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Мастер-класс с пинежскими сказками и местными прибаутками.</w:t>
            </w:r>
          </w:p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Пинежане – </w:t>
            </w:r>
            <w:r w:rsidR="00360D4C"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знатные водохлёбы: по 40 чашек чая выпивали за вечер! И, конечно, сами умели приготовить самый вкусный чай с дымком – из самовара. Научим и вас!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FA428A" w:rsidRDefault="009A388E" w:rsidP="009A388E">
            <w:pPr>
              <w:jc w:val="center"/>
              <w:rPr>
                <w:rFonts w:ascii="Montserrat" w:eastAsia="Montserrat" w:hAnsi="Montserrat" w:cs="Montserrat"/>
              </w:rPr>
            </w:pPr>
            <w:r w:rsidRPr="00C33C3A">
              <w:rPr>
                <w:rFonts w:ascii="Montserrat" w:eastAsia="Montserrat" w:hAnsi="Montserrat" w:cs="Montserrat"/>
              </w:rPr>
              <w:lastRenderedPageBreak/>
              <w:t>3</w:t>
            </w:r>
            <w:r w:rsidR="005D1A92" w:rsidRPr="00C33C3A">
              <w:rPr>
                <w:rFonts w:ascii="Montserrat" w:eastAsia="Montserrat" w:hAnsi="Montserrat" w:cs="Montserrat"/>
              </w:rPr>
              <w:t xml:space="preserve"> </w:t>
            </w:r>
            <w:r w:rsidRPr="00C33C3A">
              <w:rPr>
                <w:rFonts w:ascii="Montserrat" w:eastAsia="Montserrat" w:hAnsi="Montserrat" w:cs="Montserrat"/>
              </w:rPr>
              <w:t>0</w:t>
            </w:r>
            <w:r w:rsidR="005D1A92" w:rsidRPr="00C33C3A">
              <w:rPr>
                <w:rFonts w:ascii="Montserrat" w:eastAsia="Montserrat" w:hAnsi="Montserrat" w:cs="Montserrat"/>
              </w:rPr>
              <w:t xml:space="preserve">00 </w:t>
            </w:r>
            <w:r w:rsidR="005D1A92" w:rsidRPr="00C33C3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5D1A92" w:rsidRPr="00FA428A">
              <w:rPr>
                <w:rFonts w:ascii="Montserrat" w:eastAsia="Montserrat" w:hAnsi="Montserrat" w:cs="Montserrat"/>
                <w:sz w:val="20"/>
                <w:szCs w:val="20"/>
              </w:rPr>
              <w:t>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Интерактивный мастер-класс «Пять деревенских навыков» </w:t>
            </w:r>
          </w:p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 w:rsidRPr="00EE0C87">
              <w:rPr>
                <w:rFonts w:ascii="Montserrat" w:eastAsia="Montserrat" w:hAnsi="Montserrat" w:cs="Montserrat"/>
              </w:rPr>
              <w:t>(от 1 до 10 чел.)</w:t>
            </w:r>
          </w:p>
        </w:tc>
        <w:tc>
          <w:tcPr>
            <w:tcW w:w="5244" w:type="dxa"/>
            <w:shd w:val="clear" w:color="auto" w:fill="auto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Какие основным навыки необходимы деревенскому жителю? Легко ли их освоить горожанам? Давайте проверим! Весёлый мастер-класс по освоению деревенских навыков и испытанию себя.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FA428A" w:rsidRDefault="009A388E" w:rsidP="009A388E">
            <w:pPr>
              <w:jc w:val="center"/>
              <w:rPr>
                <w:rFonts w:ascii="Montserrat" w:eastAsia="Montserrat" w:hAnsi="Montserrat" w:cs="Montserrat"/>
              </w:rPr>
            </w:pPr>
            <w:r w:rsidRPr="00C33C3A">
              <w:rPr>
                <w:rFonts w:ascii="Montserrat" w:eastAsia="Montserrat" w:hAnsi="Montserrat" w:cs="Montserrat"/>
              </w:rPr>
              <w:t>3</w:t>
            </w:r>
            <w:r w:rsidR="005D1A92" w:rsidRPr="00C33C3A">
              <w:rPr>
                <w:rFonts w:ascii="Montserrat" w:eastAsia="Montserrat" w:hAnsi="Montserrat" w:cs="Montserrat"/>
              </w:rPr>
              <w:t> </w:t>
            </w:r>
            <w:r w:rsidRPr="00C33C3A">
              <w:rPr>
                <w:rFonts w:ascii="Montserrat" w:eastAsia="Montserrat" w:hAnsi="Montserrat" w:cs="Montserrat"/>
              </w:rPr>
              <w:t>0</w:t>
            </w:r>
            <w:r w:rsidR="005D1A92" w:rsidRPr="00C33C3A">
              <w:rPr>
                <w:rFonts w:ascii="Montserrat" w:eastAsia="Montserrat" w:hAnsi="Montserrat" w:cs="Montserrat"/>
              </w:rPr>
              <w:t xml:space="preserve">00 </w:t>
            </w:r>
            <w:r w:rsidR="005D1A92" w:rsidRPr="00C33C3A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  <w:bookmarkStart w:id="0" w:name="_GoBack"/>
            <w:bookmarkEnd w:id="0"/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часа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Мастер-класс от Лешего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5 чел.)</w:t>
            </w:r>
          </w:p>
        </w:tc>
        <w:tc>
          <w:tcPr>
            <w:tcW w:w="5244" w:type="dxa"/>
            <w:shd w:val="clear" w:color="auto" w:fill="auto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Хозяин наших лесов –  сам Леший проведёт вам мастер-класс по изготовлению памятного сувенира из природных материалов. Леший познакомит вас со своими владениями и научит правилам поведения в лесу. Интересно будет и взрослым и детям!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Pr="00360D4C" w:rsidRDefault="005D1A92" w:rsidP="00D639CF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</w:rPr>
              <w:t xml:space="preserve">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sz w:val="20"/>
                <w:szCs w:val="20"/>
              </w:rPr>
              <w:t>– взрослый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руб/чел.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sz w:val="20"/>
                <w:szCs w:val="20"/>
              </w:rPr>
              <w:t>– дети до 14 лет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 час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Услуги ведущего 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3 часов)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Наши ведущие и диджей помогут сделать любой ваш</w:t>
            </w:r>
            <w:r w:rsidR="00891727">
              <w:rPr>
                <w:rFonts w:ascii="Montserrat" w:eastAsia="Montserrat" w:hAnsi="Montserrat" w:cs="Montserrat"/>
                <w:sz w:val="20"/>
                <w:szCs w:val="20"/>
              </w:rPr>
              <w:t xml:space="preserve"> вечер в ресторане незабываемым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от 5 000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  <w:r>
              <w:rPr>
                <w:rFonts w:ascii="Montserrat" w:eastAsia="Montserrat" w:hAnsi="Montserrat" w:cs="Montserrat"/>
              </w:rPr>
              <w:t xml:space="preserve"> (ведущий);</w:t>
            </w:r>
          </w:p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от 1 000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руб/ча</w:t>
            </w:r>
            <w:r>
              <w:rPr>
                <w:rFonts w:ascii="Montserrat" w:eastAsia="Montserrat" w:hAnsi="Montserrat" w:cs="Montserrat"/>
              </w:rPr>
              <w:t>с (диджей)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>Почасовая</w:t>
            </w:r>
            <w:proofErr w:type="gramEnd"/>
            <w:r>
              <w:rPr>
                <w:rFonts w:ascii="Montserrat" w:eastAsia="Montserrat" w:hAnsi="Montserrat" w:cs="Montserrat"/>
              </w:rPr>
              <w:t>, от 3 часов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rPr>
                <w:rFonts w:ascii="Montserrat" w:eastAsia="Montserrat" w:hAnsi="Montserrat" w:cs="Montserrat"/>
                <w:b/>
                <w:highlight w:val="yellow"/>
              </w:rPr>
            </w:pPr>
            <w:r>
              <w:rPr>
                <w:rFonts w:ascii="Montserrat" w:eastAsia="Montserrat" w:hAnsi="Montserrat" w:cs="Montserrat"/>
                <w:b/>
              </w:rPr>
              <w:t>Выступление пинежского фольклорного коллектива</w:t>
            </w:r>
          </w:p>
        </w:tc>
        <w:tc>
          <w:tcPr>
            <w:tcW w:w="5244" w:type="dxa"/>
            <w:shd w:val="clear" w:color="auto" w:fill="auto"/>
          </w:tcPr>
          <w:p w:rsidR="005D1A92" w:rsidRPr="00462047" w:rsidRDefault="005D1A92" w:rsidP="00D639CF">
            <w:pPr>
              <w:rPr>
                <w:rFonts w:ascii="Montserrat" w:eastAsia="Montserrat" w:hAnsi="Montserrat" w:cs="Montserrat"/>
                <w:highlight w:val="yellow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Знакомство с культурой Русского Севера, его песенными и игровыми  традициями. Интерактивное фольклорное представление с 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песнями, загадками и играми.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  <w:highlight w:val="yellow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 xml:space="preserve"> 10 000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1,5  часа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Интерактивная программа «Тёплые посиделки»</w:t>
            </w:r>
          </w:p>
          <w:p w:rsidR="005D1A92" w:rsidRPr="00EE0C87" w:rsidRDefault="005D1A92" w:rsidP="00D639CF">
            <w:pPr>
              <w:spacing w:after="100" w:line="240" w:lineRule="auto"/>
              <w:rPr>
                <w:rFonts w:ascii="Montserrat" w:eastAsia="Montserrat" w:hAnsi="Montserrat" w:cs="Montserrat"/>
              </w:rPr>
            </w:pPr>
            <w:r w:rsidRPr="00EE0C87">
              <w:rPr>
                <w:rFonts w:ascii="Montserrat" w:eastAsia="Montserrat" w:hAnsi="Montserrat" w:cs="Montserrat"/>
              </w:rPr>
              <w:t>0+ (от 1 до 10 чел.)</w:t>
            </w:r>
          </w:p>
        </w:tc>
        <w:tc>
          <w:tcPr>
            <w:tcW w:w="5244" w:type="dxa"/>
            <w:shd w:val="clear" w:color="auto" w:fill="auto"/>
          </w:tcPr>
          <w:p w:rsidR="005D1A92" w:rsidRPr="00462047" w:rsidRDefault="005D1A92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Фольклорный вечер с местной сказительницей у костра или в зале (в зависимости от погоды), душевное общение.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2 500 </w:t>
            </w:r>
            <w:r w:rsidRPr="00CB371E">
              <w:rPr>
                <w:rFonts w:ascii="Montserrat" w:eastAsia="Montserrat" w:hAnsi="Montserrat" w:cs="Montserrat"/>
                <w:sz w:val="20"/>
                <w:szCs w:val="20"/>
              </w:rPr>
              <w:t>руб/группа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1, 5 часа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Оформление зала под мероприятие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Pr="00462047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 xml:space="preserve">Оформление зала «под ключ» по </w:t>
            </w:r>
            <w:r w:rsidR="00891727" w:rsidRPr="00462047">
              <w:rPr>
                <w:rFonts w:ascii="Montserrat" w:eastAsia="Montserrat" w:hAnsi="Montserrat" w:cs="Montserrat"/>
                <w:sz w:val="20"/>
                <w:szCs w:val="20"/>
              </w:rPr>
              <w:t>согласованному дизайн</w:t>
            </w: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-решению.</w:t>
            </w:r>
          </w:p>
          <w:p w:rsidR="005D1A92" w:rsidRPr="00462047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62047">
              <w:rPr>
                <w:rFonts w:ascii="Montserrat" w:eastAsia="Montserrat" w:hAnsi="Montserrat" w:cs="Montserrat"/>
                <w:sz w:val="20"/>
                <w:szCs w:val="20"/>
              </w:rPr>
              <w:t>Работы по оформлению зала из материалов заказчика.</w:t>
            </w:r>
          </w:p>
          <w:p w:rsidR="005D1A92" w:rsidRPr="00462047" w:rsidRDefault="005D1A92" w:rsidP="00D639CF">
            <w:pPr>
              <w:spacing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827" w:type="dxa"/>
            <w:shd w:val="clear" w:color="auto" w:fill="auto"/>
          </w:tcPr>
          <w:p w:rsidR="005D1A92" w:rsidRPr="00FA428A" w:rsidRDefault="005D1A92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A428A">
              <w:rPr>
                <w:rFonts w:ascii="Montserrat" w:eastAsia="Montserrat" w:hAnsi="Montserrat" w:cs="Montserrat"/>
              </w:rPr>
              <w:t xml:space="preserve">от 20 000 </w:t>
            </w:r>
            <w:r w:rsidRPr="00FA428A">
              <w:rPr>
                <w:rFonts w:ascii="Montserrat" w:eastAsia="Montserrat" w:hAnsi="Montserrat" w:cs="Montserrat"/>
                <w:sz w:val="20"/>
                <w:szCs w:val="20"/>
              </w:rPr>
              <w:t>руб.</w:t>
            </w:r>
          </w:p>
          <w:p w:rsidR="009D09DD" w:rsidRPr="00FA428A" w:rsidRDefault="009D09DD" w:rsidP="00D639CF">
            <w:pPr>
              <w:spacing w:after="100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9D09DD" w:rsidRDefault="009D09DD" w:rsidP="00D639CF">
            <w:pPr>
              <w:spacing w:after="100"/>
              <w:jc w:val="center"/>
              <w:rPr>
                <w:rFonts w:ascii="Montserrat" w:eastAsia="Montserrat" w:hAnsi="Montserrat" w:cs="Montserrat"/>
              </w:rPr>
            </w:pPr>
            <w:r w:rsidRPr="00FA428A">
              <w:rPr>
                <w:rFonts w:ascii="Montserrat" w:eastAsia="Montserrat" w:hAnsi="Montserrat" w:cs="Montserrat"/>
              </w:rPr>
              <w:t xml:space="preserve">от 5 000 </w:t>
            </w:r>
            <w:r w:rsidRPr="00FA428A"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jc w:val="center"/>
              <w:rPr>
                <w:rFonts w:ascii="Montserrat" w:eastAsia="Montserrat" w:hAnsi="Montserrat" w:cs="Montserrat"/>
              </w:rPr>
            </w:pPr>
          </w:p>
        </w:tc>
      </w:tr>
      <w:tr w:rsidR="005D1A92" w:rsidTr="00FE2E27">
        <w:trPr>
          <w:gridAfter w:val="1"/>
          <w:wAfter w:w="9" w:type="dxa"/>
          <w:trHeight w:val="4236"/>
        </w:trPr>
        <w:tc>
          <w:tcPr>
            <w:tcW w:w="3653" w:type="dxa"/>
            <w:shd w:val="clear" w:color="auto" w:fill="auto"/>
            <w:vAlign w:val="center"/>
          </w:tcPr>
          <w:p w:rsidR="005D1A92" w:rsidRDefault="005D1A92" w:rsidP="00D639C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Аренда зала</w:t>
            </w:r>
          </w:p>
          <w:p w:rsidR="005D1A92" w:rsidRDefault="005D1A92" w:rsidP="00D639CF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5D1A92" w:rsidRPr="00496253" w:rsidRDefault="005D1A92" w:rsidP="00D639CF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 xml:space="preserve">Для вашего удобства и комфорта вы можете снять зал в аренду, в этом случае мы гарантируем, что вы будете единственными гостями. </w:t>
            </w:r>
          </w:p>
          <w:p w:rsidR="005D1A92" w:rsidRDefault="005D1A92" w:rsidP="00D639CF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 xml:space="preserve">В каждом зале имеется музыкальное оборудование, проектор, экран. Технические характеристики можно уточнить у менеджера или </w:t>
            </w:r>
            <w:hyperlink r:id="rId10" w:history="1">
              <w:r w:rsidRPr="00496253">
                <w:rPr>
                  <w:rStyle w:val="af2"/>
                  <w:rFonts w:ascii="Montserrat" w:eastAsia="Montserrat" w:hAnsi="Montserrat" w:cs="Montserrat"/>
                  <w:sz w:val="20"/>
                  <w:szCs w:val="20"/>
                </w:rPr>
                <w:t>на сайте</w:t>
              </w:r>
            </w:hyperlink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 xml:space="preserve">. </w:t>
            </w:r>
          </w:p>
          <w:p w:rsidR="005D1A92" w:rsidRDefault="005D1A92" w:rsidP="00D639CF">
            <w:pPr>
              <w:rPr>
                <w:rFonts w:ascii="Montserrat" w:eastAsia="Montserrat" w:hAnsi="Montserrat" w:cs="Montserrat"/>
              </w:rPr>
            </w:pPr>
            <w:r w:rsidRPr="00496253">
              <w:rPr>
                <w:rFonts w:ascii="Montserrat" w:eastAsia="Montserrat" w:hAnsi="Montserrat" w:cs="Montserrat"/>
                <w:sz w:val="20"/>
                <w:szCs w:val="20"/>
              </w:rPr>
              <w:t>Обслуживание в зале входит в стоимость аренды. Предварительно можно заказать банкетное меню, мы вышлем вам его по электронной почте при запросе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 этаж </w:t>
            </w:r>
            <w:r w:rsidR="00E85DA0">
              <w:rPr>
                <w:rFonts w:ascii="Montserrat" w:eastAsia="Montserrat" w:hAnsi="Montserrat" w:cs="Montserrat"/>
              </w:rPr>
              <w:t>(</w:t>
            </w:r>
            <w:r w:rsidR="00360D4C">
              <w:rPr>
                <w:rFonts w:ascii="Montserrat" w:eastAsia="Montserrat" w:hAnsi="Montserrat" w:cs="Montserrat"/>
              </w:rPr>
              <w:t>д</w:t>
            </w:r>
            <w:r w:rsidR="00E85DA0">
              <w:rPr>
                <w:rFonts w:ascii="Montserrat" w:eastAsia="Montserrat" w:hAnsi="Montserrat" w:cs="Montserrat"/>
              </w:rPr>
              <w:t xml:space="preserve">о </w:t>
            </w:r>
            <w:r>
              <w:rPr>
                <w:rFonts w:ascii="Montserrat" w:eastAsia="Montserrat" w:hAnsi="Montserrat" w:cs="Montserrat"/>
              </w:rPr>
              <w:t>60 чел.</w:t>
            </w:r>
            <w:r w:rsidR="00E85DA0">
              <w:rPr>
                <w:rFonts w:ascii="Montserrat" w:eastAsia="Montserrat" w:hAnsi="Montserrat" w:cs="Montserrat"/>
              </w:rPr>
              <w:t>)</w:t>
            </w:r>
            <w:r>
              <w:rPr>
                <w:rFonts w:ascii="Montserrat" w:eastAsia="Montserrat" w:hAnsi="Montserrat" w:cs="Montserrat"/>
              </w:rPr>
              <w:t xml:space="preserve"> – 1 000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руб</w:t>
            </w:r>
            <w:r w:rsidR="00360D4C">
              <w:rPr>
                <w:rFonts w:ascii="Montserrat" w:eastAsia="Montserrat" w:hAnsi="Montserrat" w:cs="Montserrat"/>
                <w:sz w:val="20"/>
                <w:szCs w:val="20"/>
              </w:rPr>
              <w:t>/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час</w:t>
            </w: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</w:p>
          <w:p w:rsidR="005D1A92" w:rsidRDefault="005D1A92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Аренда зала ресторана </w:t>
            </w:r>
          </w:p>
          <w:p w:rsidR="005D1A92" w:rsidRDefault="005D1A92" w:rsidP="00E85DA0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 этаж</w:t>
            </w:r>
            <w:r w:rsidR="00E85DA0">
              <w:rPr>
                <w:rFonts w:ascii="Montserrat" w:eastAsia="Montserrat" w:hAnsi="Montserrat" w:cs="Montserrat"/>
              </w:rPr>
              <w:t xml:space="preserve"> (</w:t>
            </w:r>
            <w:r>
              <w:rPr>
                <w:rFonts w:ascii="Montserrat" w:eastAsia="Montserrat" w:hAnsi="Montserrat" w:cs="Montserrat"/>
              </w:rPr>
              <w:t>до 100 чел.</w:t>
            </w:r>
            <w:r w:rsidR="00E85DA0">
              <w:rPr>
                <w:rFonts w:ascii="Montserrat" w:eastAsia="Montserrat" w:hAnsi="Montserrat" w:cs="Montserrat"/>
              </w:rPr>
              <w:t>)</w:t>
            </w:r>
            <w:r>
              <w:rPr>
                <w:rFonts w:ascii="Montserrat" w:eastAsia="Montserrat" w:hAnsi="Montserrat" w:cs="Montserrat"/>
              </w:rPr>
              <w:t xml:space="preserve"> – банкет; </w:t>
            </w:r>
          </w:p>
          <w:p w:rsidR="005D1A92" w:rsidRDefault="00E85DA0" w:rsidP="00D639CF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(</w:t>
            </w:r>
            <w:r w:rsidR="005D1A92">
              <w:rPr>
                <w:rFonts w:ascii="Montserrat" w:eastAsia="Montserrat" w:hAnsi="Montserrat" w:cs="Montserrat"/>
              </w:rPr>
              <w:t>до 120 чел.</w:t>
            </w:r>
            <w:r>
              <w:rPr>
                <w:rFonts w:ascii="Montserrat" w:eastAsia="Montserrat" w:hAnsi="Montserrat" w:cs="Montserrat"/>
              </w:rPr>
              <w:t>)</w:t>
            </w:r>
            <w:r w:rsidR="005D1A92">
              <w:rPr>
                <w:rFonts w:ascii="Montserrat" w:eastAsia="Montserrat" w:hAnsi="Montserrat" w:cs="Montserrat"/>
              </w:rPr>
              <w:t xml:space="preserve"> – формат конференции – 1 500 </w:t>
            </w:r>
            <w:r w:rsidR="005D1A92">
              <w:rPr>
                <w:rFonts w:ascii="Montserrat" w:eastAsia="Montserrat" w:hAnsi="Montserrat" w:cs="Montserrat"/>
                <w:sz w:val="20"/>
                <w:szCs w:val="20"/>
              </w:rPr>
              <w:t>руб/час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360D4C" w:rsidP="00D639CF">
            <w:pPr>
              <w:jc w:val="center"/>
              <w:rPr>
                <w:rFonts w:ascii="Montserrat" w:eastAsia="Montserrat" w:hAnsi="Montserrat" w:cs="Montserrat"/>
              </w:rPr>
            </w:pPr>
            <w:proofErr w:type="gramStart"/>
            <w:r>
              <w:rPr>
                <w:rFonts w:ascii="Montserrat" w:eastAsia="Montserrat" w:hAnsi="Montserrat" w:cs="Montserrat"/>
              </w:rPr>
              <w:t>П</w:t>
            </w:r>
            <w:r w:rsidR="005D1A92">
              <w:rPr>
                <w:rFonts w:ascii="Montserrat" w:eastAsia="Montserrat" w:hAnsi="Montserrat" w:cs="Montserrat"/>
              </w:rPr>
              <w:t>очасовая</w:t>
            </w:r>
            <w:proofErr w:type="gramEnd"/>
            <w:r w:rsidR="005D1A92">
              <w:rPr>
                <w:rFonts w:ascii="Montserrat" w:eastAsia="Montserrat" w:hAnsi="Montserrat" w:cs="Montserrat"/>
              </w:rPr>
              <w:t>, от 2-х часов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92" w:rsidRPr="003A5E4D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 w:rsidRPr="007D27BC">
              <w:rPr>
                <w:rFonts w:ascii="Montserrat" w:eastAsia="Montserrat" w:hAnsi="Montserrat" w:cs="Montserrat"/>
                <w:b/>
              </w:rPr>
              <w:t>Сопровождение группы из г. Архангельска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 xml:space="preserve">Встреча группы, посадка в автобус и сопровождение в пути до пос. Голубино; </w:t>
            </w:r>
          </w:p>
          <w:p w:rsidR="005D1A92" w:rsidRDefault="00E85DA0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П</w:t>
            </w:r>
            <w:r w:rsidR="005D1A92" w:rsidRPr="003A5E4D">
              <w:rPr>
                <w:rFonts w:ascii="Montserrat" w:eastAsia="Montserrat" w:hAnsi="Montserrat" w:cs="Montserrat"/>
                <w:sz w:val="20"/>
                <w:szCs w:val="20"/>
              </w:rPr>
              <w:t>утевая информация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5 000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</w:t>
            </w:r>
            <w:r w:rsidR="00E85DA0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/рейс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4-5 часов</w:t>
            </w: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3A5E4D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b/>
                <w:color w:val="000000"/>
              </w:rPr>
              <w:t>Индивидуальное сопровождение корпоративных групп</w:t>
            </w:r>
          </w:p>
        </w:tc>
        <w:tc>
          <w:tcPr>
            <w:tcW w:w="5244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Во время деловой поездки, конференции или корпоративного выезда за вашей группой будет закрепл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3A5E4D">
              <w:rPr>
                <w:rFonts w:ascii="Montserrat" w:eastAsia="Montserrat" w:hAnsi="Montserrat" w:cs="Montserrat"/>
                <w:sz w:val="20"/>
                <w:szCs w:val="20"/>
              </w:rPr>
              <w:t>н индивидуальный помощник, который оперативно будет решать любые технические и организационные моменты. Поможет в вопросах корректировки программы тура под особенности членов группы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+5 000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руб.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к стоимости тура на группу в сутки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 xml:space="preserve">Индивидуальное </w:t>
            </w: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обслуживание экскурсий</w:t>
            </w:r>
          </w:p>
        </w:tc>
        <w:tc>
          <w:tcPr>
            <w:tcW w:w="5244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 xml:space="preserve">Индивидуальные экскурсии проводятся для 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lastRenderedPageBreak/>
              <w:t>одного экскурсанта или определ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нной группы, без присоединения к другим группам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lastRenderedPageBreak/>
              <w:t xml:space="preserve">+ 8 000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lastRenderedPageBreak/>
              <w:t>к стоимости экскурсии на группу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Индивидуальное обслуживание туров и экскурсионных пакетов</w:t>
            </w:r>
          </w:p>
        </w:tc>
        <w:tc>
          <w:tcPr>
            <w:tcW w:w="5244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Индивидуальные экскурсии п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о всем маршрутам выбранного тур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пакета. Проводятся для одного экскурсанта или определ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ё</w:t>
            </w: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нной группы, без присоединения к другим группам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+ 17 000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 или экскурсионного пакета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FE2E27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>Сопровождение тура опытным фотографом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Во время поездки вас будет сопровождать опытный фотограф, который поможет сделать отличные снимки, покажет лучшие локации. Фото из поездки останутся у вас на долгую память.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от +12 000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руб. 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к </w:t>
            </w:r>
            <w:r w:rsidR="00360D4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стоимости тура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/в сутки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FE2E27">
        <w:trPr>
          <w:gridAfter w:val="1"/>
          <w:wAfter w:w="9" w:type="dxa"/>
          <w:trHeight w:val="893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>Услуги англоязычного экскурсовода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sz w:val="20"/>
                <w:szCs w:val="20"/>
              </w:rPr>
              <w:t>Экскурсия на английском языке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+500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руб/чел.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к стоимости тура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5D1A92" w:rsidTr="00FE2E27">
        <w:trPr>
          <w:gridAfter w:val="1"/>
          <w:wAfter w:w="9" w:type="dxa"/>
        </w:trPr>
        <w:tc>
          <w:tcPr>
            <w:tcW w:w="3653" w:type="dxa"/>
            <w:shd w:val="clear" w:color="auto" w:fill="auto"/>
            <w:vAlign w:val="center"/>
          </w:tcPr>
          <w:p w:rsidR="005D1A92" w:rsidRPr="00B339B0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 w:rsidRPr="00B339B0">
              <w:rPr>
                <w:rFonts w:ascii="Montserrat" w:eastAsia="Montserrat" w:hAnsi="Montserrat" w:cs="Montserrat"/>
                <w:b/>
                <w:color w:val="000000"/>
              </w:rPr>
              <w:t xml:space="preserve">Аренда </w:t>
            </w:r>
            <w:r>
              <w:rPr>
                <w:rFonts w:ascii="Montserrat" w:eastAsia="Montserrat" w:hAnsi="Montserrat" w:cs="Montserrat"/>
                <w:b/>
                <w:color w:val="000000"/>
              </w:rPr>
              <w:t>Парка «Голубино» целиком</w:t>
            </w:r>
          </w:p>
        </w:tc>
        <w:tc>
          <w:tcPr>
            <w:tcW w:w="5244" w:type="dxa"/>
            <w:shd w:val="clear" w:color="auto" w:fill="auto"/>
          </w:tcPr>
          <w:p w:rsidR="005D1A92" w:rsidRPr="006402C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 xml:space="preserve">В стоимость входит аренда всего номерного фонда (4 коттеджа, 16 номеров «Эконом», 2 номера «Комфорт», 9 номеров «Стандарт») с завтраками. 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 w:rsidRPr="006402C2">
              <w:rPr>
                <w:rFonts w:ascii="Montserrat" w:eastAsia="Montserrat" w:hAnsi="Montserrat" w:cs="Montserrat"/>
                <w:sz w:val="20"/>
                <w:szCs w:val="20"/>
              </w:rPr>
              <w:t>Обеды и ужины оплачиваются отдельно. При бронировании туристического комплекса аренда зала бесплатно.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100 000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 w:rsidR="00E85DA0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сутки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 будни;</w:t>
            </w:r>
          </w:p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130 000 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руб/</w:t>
            </w:r>
            <w:r w:rsidR="00E85DA0"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сутки</w:t>
            </w:r>
            <w:r w:rsidRPr="00E75E72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</w:t>
            </w:r>
            <w:r w:rsidRPr="00360D4C"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– выходные и праздничные дни</w:t>
            </w:r>
          </w:p>
        </w:tc>
        <w:tc>
          <w:tcPr>
            <w:tcW w:w="2817" w:type="dxa"/>
            <w:shd w:val="clear" w:color="auto" w:fill="auto"/>
          </w:tcPr>
          <w:p w:rsidR="005D1A92" w:rsidRDefault="005D1A92" w:rsidP="00D63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3C386A" w:rsidRDefault="003C386A" w:rsidP="00C33C3A">
      <w:pPr>
        <w:spacing w:after="0" w:line="240" w:lineRule="auto"/>
        <w:rPr>
          <w:rFonts w:ascii="Montserrat" w:eastAsia="Montserrat" w:hAnsi="Montserrat" w:cs="Montserrat"/>
          <w:i/>
          <w:sz w:val="16"/>
          <w:szCs w:val="16"/>
        </w:rPr>
      </w:pPr>
    </w:p>
    <w:sectPr w:rsidR="003C386A" w:rsidSect="00C33C3A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73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F5" w:rsidRDefault="000E18F5" w:rsidP="00F43C90">
      <w:pPr>
        <w:spacing w:after="0" w:line="240" w:lineRule="auto"/>
      </w:pPr>
      <w:r>
        <w:separator/>
      </w:r>
    </w:p>
  </w:endnote>
  <w:endnote w:type="continuationSeparator" w:id="0">
    <w:p w:rsidR="000E18F5" w:rsidRDefault="000E18F5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260"/>
      <w:docPartObj>
        <w:docPartGallery w:val="Page Numbers (Bottom of Page)"/>
        <w:docPartUnique/>
      </w:docPartObj>
    </w:sdtPr>
    <w:sdtEndPr/>
    <w:sdtContent>
      <w:p w:rsidR="00A12A8B" w:rsidRDefault="00A12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C3A">
          <w:rPr>
            <w:noProof/>
          </w:rPr>
          <w:t>15</w:t>
        </w:r>
        <w:r>
          <w:fldChar w:fldCharType="end"/>
        </w:r>
      </w:p>
    </w:sdtContent>
  </w:sdt>
  <w:p w:rsidR="00A12A8B" w:rsidRDefault="00A12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F5" w:rsidRDefault="000E18F5" w:rsidP="00F43C90">
      <w:pPr>
        <w:spacing w:after="0" w:line="240" w:lineRule="auto"/>
      </w:pPr>
      <w:r>
        <w:separator/>
      </w:r>
    </w:p>
  </w:footnote>
  <w:footnote w:type="continuationSeparator" w:id="0">
    <w:p w:rsidR="000E18F5" w:rsidRDefault="000E18F5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8B" w:rsidRDefault="000E18F5">
    <w:pPr>
      <w:pStyle w:val="a3"/>
    </w:pPr>
    <w:r>
      <w:rPr>
        <w:noProof/>
      </w:rPr>
      <w:pict w14:anchorId="529EE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A12A8B" w:rsidRPr="00B75B86" w:rsidTr="006C1166">
      <w:tc>
        <w:tcPr>
          <w:tcW w:w="3539" w:type="dxa"/>
        </w:tcPr>
        <w:p w:rsidR="00A12A8B" w:rsidRPr="000C12E1" w:rsidRDefault="00A12A8B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535D3065" wp14:editId="39168781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12A8B" w:rsidRPr="00347622" w:rsidRDefault="00A12A8B" w:rsidP="00B75B86">
          <w:pPr>
            <w:pStyle w:val="a3"/>
            <w:jc w:val="right"/>
            <w:rPr>
              <w:rFonts w:ascii="Acrom" w:hAnsi="Acrom"/>
            </w:rPr>
          </w:pPr>
        </w:p>
        <w:p w:rsidR="00A12A8B" w:rsidRPr="006C1166" w:rsidRDefault="00A12A8B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A12A8B" w:rsidRPr="00347622" w:rsidRDefault="00A12A8B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A12A8B" w:rsidRPr="00347622" w:rsidRDefault="00A12A8B" w:rsidP="00B75B86">
          <w:pPr>
            <w:pStyle w:val="a3"/>
            <w:jc w:val="right"/>
            <w:rPr>
              <w:rFonts w:ascii="Acrom" w:hAnsi="Acrom"/>
            </w:rPr>
          </w:pPr>
        </w:p>
        <w:p w:rsidR="00A12A8B" w:rsidRPr="00347622" w:rsidRDefault="00A12A8B" w:rsidP="00B75B86">
          <w:pPr>
            <w:pStyle w:val="a3"/>
            <w:jc w:val="right"/>
            <w:rPr>
              <w:rFonts w:ascii="Acrom" w:hAnsi="Acrom"/>
            </w:rPr>
          </w:pPr>
        </w:p>
        <w:p w:rsidR="00A12A8B" w:rsidRPr="006C1166" w:rsidRDefault="00A12A8B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A12A8B" w:rsidRPr="00B75B86" w:rsidTr="00B75B86">
            <w:tc>
              <w:tcPr>
                <w:tcW w:w="3150" w:type="dxa"/>
              </w:tcPr>
              <w:p w:rsidR="00A12A8B" w:rsidRPr="006C1166" w:rsidRDefault="00A12A8B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A12A8B" w:rsidRDefault="00A12A8B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A12A8B" w:rsidRPr="00347622" w:rsidRDefault="00A12A8B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A12A8B" w:rsidRDefault="00A12A8B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>
                  <w:rPr>
                    <w:rFonts w:ascii="Acrom" w:hAnsi="Acrom"/>
                  </w:rPr>
                  <w:t xml:space="preserve">45-79-00 </w:t>
                </w:r>
              </w:p>
              <w:p w:rsidR="00A12A8B" w:rsidRDefault="00A12A8B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A12A8B" w:rsidRPr="00B75B86" w:rsidRDefault="00A12A8B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A12A8B" w:rsidRPr="006C1166" w:rsidRDefault="00A12A8B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A12A8B" w:rsidRPr="00B75B86" w:rsidRDefault="00A12A8B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A12A8B" w:rsidRPr="00B75B86" w:rsidRDefault="00A12A8B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8B" w:rsidRDefault="000E18F5">
    <w:pPr>
      <w:pStyle w:val="a3"/>
    </w:pPr>
    <w:r>
      <w:rPr>
        <w:noProof/>
      </w:rPr>
      <w:pict w14:anchorId="313F7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50"/>
    <w:multiLevelType w:val="hybridMultilevel"/>
    <w:tmpl w:val="A4D4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2B4"/>
    <w:multiLevelType w:val="multilevel"/>
    <w:tmpl w:val="81F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B7455B"/>
    <w:multiLevelType w:val="hybridMultilevel"/>
    <w:tmpl w:val="DC4A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F32"/>
    <w:multiLevelType w:val="multilevel"/>
    <w:tmpl w:val="891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D558A"/>
    <w:multiLevelType w:val="multilevel"/>
    <w:tmpl w:val="C8E24152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661E7D"/>
    <w:multiLevelType w:val="multilevel"/>
    <w:tmpl w:val="C444D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34ECB"/>
    <w:multiLevelType w:val="hybridMultilevel"/>
    <w:tmpl w:val="358A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414E1"/>
    <w:multiLevelType w:val="hybridMultilevel"/>
    <w:tmpl w:val="6DE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4280"/>
    <w:multiLevelType w:val="multilevel"/>
    <w:tmpl w:val="CE2C2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2F306F"/>
    <w:multiLevelType w:val="multilevel"/>
    <w:tmpl w:val="A87C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42EBC"/>
    <w:multiLevelType w:val="multilevel"/>
    <w:tmpl w:val="58E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A16ED"/>
    <w:multiLevelType w:val="hybridMultilevel"/>
    <w:tmpl w:val="3E0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E02F3"/>
    <w:multiLevelType w:val="multilevel"/>
    <w:tmpl w:val="BFFE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A02CA"/>
    <w:multiLevelType w:val="multilevel"/>
    <w:tmpl w:val="819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65331"/>
    <w:multiLevelType w:val="multilevel"/>
    <w:tmpl w:val="216C9D9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E8602EA"/>
    <w:multiLevelType w:val="multilevel"/>
    <w:tmpl w:val="DBB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D67AF"/>
    <w:multiLevelType w:val="multilevel"/>
    <w:tmpl w:val="BDAE5C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4A37F4D"/>
    <w:multiLevelType w:val="multilevel"/>
    <w:tmpl w:val="ECA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B039F6"/>
    <w:multiLevelType w:val="multilevel"/>
    <w:tmpl w:val="A86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decimal"/>
      <w:lvlText w:val="%2"/>
      <w:lvlJc w:val="left"/>
      <w:pPr>
        <w:ind w:left="1610" w:hanging="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63396"/>
    <w:multiLevelType w:val="multilevel"/>
    <w:tmpl w:val="975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85A5F"/>
    <w:multiLevelType w:val="hybridMultilevel"/>
    <w:tmpl w:val="90E4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D513B"/>
    <w:multiLevelType w:val="multilevel"/>
    <w:tmpl w:val="310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"/>
  </w:num>
  <w:num w:numId="5">
    <w:abstractNumId w:val="14"/>
  </w:num>
  <w:num w:numId="6">
    <w:abstractNumId w:val="17"/>
  </w:num>
  <w:num w:numId="7">
    <w:abstractNumId w:val="2"/>
  </w:num>
  <w:num w:numId="8">
    <w:abstractNumId w:val="4"/>
  </w:num>
  <w:num w:numId="9">
    <w:abstractNumId w:val="16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15"/>
  </w:num>
  <w:num w:numId="16">
    <w:abstractNumId w:val="21"/>
  </w:num>
  <w:num w:numId="17">
    <w:abstractNumId w:val="0"/>
  </w:num>
  <w:num w:numId="18">
    <w:abstractNumId w:val="13"/>
  </w:num>
  <w:num w:numId="19">
    <w:abstractNumId w:val="3"/>
  </w:num>
  <w:num w:numId="20">
    <w:abstractNumId w:val="10"/>
  </w:num>
  <w:num w:numId="21">
    <w:abstractNumId w:val="9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058EE"/>
    <w:rsid w:val="00010ABD"/>
    <w:rsid w:val="00010FFE"/>
    <w:rsid w:val="0001283F"/>
    <w:rsid w:val="00016B0F"/>
    <w:rsid w:val="00017D96"/>
    <w:rsid w:val="0002432E"/>
    <w:rsid w:val="00025B37"/>
    <w:rsid w:val="00026313"/>
    <w:rsid w:val="000268A3"/>
    <w:rsid w:val="00027462"/>
    <w:rsid w:val="00030060"/>
    <w:rsid w:val="00033525"/>
    <w:rsid w:val="00035A8E"/>
    <w:rsid w:val="00036772"/>
    <w:rsid w:val="000378A6"/>
    <w:rsid w:val="00040718"/>
    <w:rsid w:val="0004163D"/>
    <w:rsid w:val="00041D92"/>
    <w:rsid w:val="00043FEF"/>
    <w:rsid w:val="00044882"/>
    <w:rsid w:val="00045AFD"/>
    <w:rsid w:val="00054CE2"/>
    <w:rsid w:val="000602BB"/>
    <w:rsid w:val="0006466A"/>
    <w:rsid w:val="00065410"/>
    <w:rsid w:val="00067AC9"/>
    <w:rsid w:val="00073B52"/>
    <w:rsid w:val="00081222"/>
    <w:rsid w:val="00084EA6"/>
    <w:rsid w:val="00085846"/>
    <w:rsid w:val="00087AA7"/>
    <w:rsid w:val="00090C4C"/>
    <w:rsid w:val="0009317D"/>
    <w:rsid w:val="000936E1"/>
    <w:rsid w:val="000A0538"/>
    <w:rsid w:val="000A1C46"/>
    <w:rsid w:val="000A2338"/>
    <w:rsid w:val="000A283D"/>
    <w:rsid w:val="000A3128"/>
    <w:rsid w:val="000A6991"/>
    <w:rsid w:val="000B0CFB"/>
    <w:rsid w:val="000B26D7"/>
    <w:rsid w:val="000B404C"/>
    <w:rsid w:val="000B683E"/>
    <w:rsid w:val="000B7EAF"/>
    <w:rsid w:val="000C12E1"/>
    <w:rsid w:val="000C3D9E"/>
    <w:rsid w:val="000C437F"/>
    <w:rsid w:val="000C4970"/>
    <w:rsid w:val="000C53C9"/>
    <w:rsid w:val="000D4904"/>
    <w:rsid w:val="000D51EB"/>
    <w:rsid w:val="000D6BFA"/>
    <w:rsid w:val="000D774B"/>
    <w:rsid w:val="000E18F5"/>
    <w:rsid w:val="000F0C13"/>
    <w:rsid w:val="000F1314"/>
    <w:rsid w:val="000F2DDA"/>
    <w:rsid w:val="000F338D"/>
    <w:rsid w:val="000F4416"/>
    <w:rsid w:val="000F4982"/>
    <w:rsid w:val="00100314"/>
    <w:rsid w:val="00106FBB"/>
    <w:rsid w:val="00110313"/>
    <w:rsid w:val="00117E77"/>
    <w:rsid w:val="00120FAF"/>
    <w:rsid w:val="001211C6"/>
    <w:rsid w:val="0012368C"/>
    <w:rsid w:val="00127C14"/>
    <w:rsid w:val="00130701"/>
    <w:rsid w:val="001334C8"/>
    <w:rsid w:val="00134F15"/>
    <w:rsid w:val="00137457"/>
    <w:rsid w:val="0013747D"/>
    <w:rsid w:val="00137ED2"/>
    <w:rsid w:val="001404B9"/>
    <w:rsid w:val="001409AD"/>
    <w:rsid w:val="00141C7F"/>
    <w:rsid w:val="001430DB"/>
    <w:rsid w:val="00143DA1"/>
    <w:rsid w:val="001443F6"/>
    <w:rsid w:val="001500B9"/>
    <w:rsid w:val="00152D62"/>
    <w:rsid w:val="00154ADB"/>
    <w:rsid w:val="00156BF3"/>
    <w:rsid w:val="0016298F"/>
    <w:rsid w:val="00163B93"/>
    <w:rsid w:val="001644DF"/>
    <w:rsid w:val="001834AA"/>
    <w:rsid w:val="001849EA"/>
    <w:rsid w:val="00185225"/>
    <w:rsid w:val="00185863"/>
    <w:rsid w:val="00185D5B"/>
    <w:rsid w:val="00187204"/>
    <w:rsid w:val="00187568"/>
    <w:rsid w:val="00194B99"/>
    <w:rsid w:val="0019504A"/>
    <w:rsid w:val="00196606"/>
    <w:rsid w:val="001973B3"/>
    <w:rsid w:val="00197957"/>
    <w:rsid w:val="001A184D"/>
    <w:rsid w:val="001A21F6"/>
    <w:rsid w:val="001A292F"/>
    <w:rsid w:val="001A3424"/>
    <w:rsid w:val="001A6E4D"/>
    <w:rsid w:val="001A7A96"/>
    <w:rsid w:val="001B15E6"/>
    <w:rsid w:val="001B3A07"/>
    <w:rsid w:val="001B4C85"/>
    <w:rsid w:val="001B7A7C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E592B"/>
    <w:rsid w:val="001F0627"/>
    <w:rsid w:val="001F2044"/>
    <w:rsid w:val="001F217E"/>
    <w:rsid w:val="001F22BE"/>
    <w:rsid w:val="001F61D5"/>
    <w:rsid w:val="001F684B"/>
    <w:rsid w:val="002006BD"/>
    <w:rsid w:val="00203F17"/>
    <w:rsid w:val="00207216"/>
    <w:rsid w:val="0021207F"/>
    <w:rsid w:val="00213B60"/>
    <w:rsid w:val="00215E47"/>
    <w:rsid w:val="0021752F"/>
    <w:rsid w:val="00217EA8"/>
    <w:rsid w:val="00222E7C"/>
    <w:rsid w:val="00224712"/>
    <w:rsid w:val="002264A4"/>
    <w:rsid w:val="002267C7"/>
    <w:rsid w:val="00232F91"/>
    <w:rsid w:val="00235EAC"/>
    <w:rsid w:val="00236388"/>
    <w:rsid w:val="0024090E"/>
    <w:rsid w:val="00241810"/>
    <w:rsid w:val="00241C3D"/>
    <w:rsid w:val="0024297C"/>
    <w:rsid w:val="002429C0"/>
    <w:rsid w:val="00245DDA"/>
    <w:rsid w:val="00245F06"/>
    <w:rsid w:val="00247EEB"/>
    <w:rsid w:val="0025059F"/>
    <w:rsid w:val="00253809"/>
    <w:rsid w:val="00260358"/>
    <w:rsid w:val="00261494"/>
    <w:rsid w:val="00262927"/>
    <w:rsid w:val="00263415"/>
    <w:rsid w:val="00263B4A"/>
    <w:rsid w:val="00267B21"/>
    <w:rsid w:val="00270EBB"/>
    <w:rsid w:val="0027272E"/>
    <w:rsid w:val="00273F5F"/>
    <w:rsid w:val="002740C2"/>
    <w:rsid w:val="00281284"/>
    <w:rsid w:val="00282FDE"/>
    <w:rsid w:val="00285287"/>
    <w:rsid w:val="002861F0"/>
    <w:rsid w:val="002903E7"/>
    <w:rsid w:val="0029412D"/>
    <w:rsid w:val="00294C6A"/>
    <w:rsid w:val="002953E9"/>
    <w:rsid w:val="00296E73"/>
    <w:rsid w:val="002A00B8"/>
    <w:rsid w:val="002A0D7A"/>
    <w:rsid w:val="002A1ABA"/>
    <w:rsid w:val="002A21D1"/>
    <w:rsid w:val="002A5E8B"/>
    <w:rsid w:val="002A5F37"/>
    <w:rsid w:val="002A631A"/>
    <w:rsid w:val="002A6F9F"/>
    <w:rsid w:val="002A7D5B"/>
    <w:rsid w:val="002B082C"/>
    <w:rsid w:val="002B197D"/>
    <w:rsid w:val="002C041B"/>
    <w:rsid w:val="002C0420"/>
    <w:rsid w:val="002C5F5F"/>
    <w:rsid w:val="002D2B5B"/>
    <w:rsid w:val="002E16B1"/>
    <w:rsid w:val="002E4052"/>
    <w:rsid w:val="002E7982"/>
    <w:rsid w:val="002F26E0"/>
    <w:rsid w:val="002F3C39"/>
    <w:rsid w:val="002F4471"/>
    <w:rsid w:val="002F48B1"/>
    <w:rsid w:val="002F5734"/>
    <w:rsid w:val="002F607E"/>
    <w:rsid w:val="002F7B16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2B5B"/>
    <w:rsid w:val="00323E6D"/>
    <w:rsid w:val="00324A2C"/>
    <w:rsid w:val="00325666"/>
    <w:rsid w:val="00325AE5"/>
    <w:rsid w:val="003266C5"/>
    <w:rsid w:val="003301C1"/>
    <w:rsid w:val="00332435"/>
    <w:rsid w:val="00344A14"/>
    <w:rsid w:val="00347622"/>
    <w:rsid w:val="00350E51"/>
    <w:rsid w:val="00352671"/>
    <w:rsid w:val="00357619"/>
    <w:rsid w:val="00360D4C"/>
    <w:rsid w:val="00362726"/>
    <w:rsid w:val="003638FA"/>
    <w:rsid w:val="003664D1"/>
    <w:rsid w:val="003673FE"/>
    <w:rsid w:val="00371365"/>
    <w:rsid w:val="0037261C"/>
    <w:rsid w:val="00372E02"/>
    <w:rsid w:val="00373CA5"/>
    <w:rsid w:val="0038029C"/>
    <w:rsid w:val="00380A2C"/>
    <w:rsid w:val="00392D52"/>
    <w:rsid w:val="00393B16"/>
    <w:rsid w:val="00393C27"/>
    <w:rsid w:val="00393CEE"/>
    <w:rsid w:val="003A5E4D"/>
    <w:rsid w:val="003B447D"/>
    <w:rsid w:val="003B4987"/>
    <w:rsid w:val="003B696F"/>
    <w:rsid w:val="003B7002"/>
    <w:rsid w:val="003C0F15"/>
    <w:rsid w:val="003C2AAC"/>
    <w:rsid w:val="003C386A"/>
    <w:rsid w:val="003C3F6D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2D7"/>
    <w:rsid w:val="003D7958"/>
    <w:rsid w:val="003E4AB3"/>
    <w:rsid w:val="003E6118"/>
    <w:rsid w:val="003E6A36"/>
    <w:rsid w:val="003E6E56"/>
    <w:rsid w:val="003E7E07"/>
    <w:rsid w:val="003F33C5"/>
    <w:rsid w:val="003F38F2"/>
    <w:rsid w:val="003F3A98"/>
    <w:rsid w:val="00400565"/>
    <w:rsid w:val="00400846"/>
    <w:rsid w:val="00405AF9"/>
    <w:rsid w:val="0040706B"/>
    <w:rsid w:val="004070D5"/>
    <w:rsid w:val="00407DB3"/>
    <w:rsid w:val="0041230B"/>
    <w:rsid w:val="00412BD8"/>
    <w:rsid w:val="0041317E"/>
    <w:rsid w:val="0041677E"/>
    <w:rsid w:val="00417355"/>
    <w:rsid w:val="00423363"/>
    <w:rsid w:val="00425420"/>
    <w:rsid w:val="00425C9D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2047"/>
    <w:rsid w:val="00463CB2"/>
    <w:rsid w:val="00464C2B"/>
    <w:rsid w:val="0047188B"/>
    <w:rsid w:val="004720F8"/>
    <w:rsid w:val="00472B2F"/>
    <w:rsid w:val="00474D94"/>
    <w:rsid w:val="00475BA0"/>
    <w:rsid w:val="00483D83"/>
    <w:rsid w:val="00483EFA"/>
    <w:rsid w:val="00484F19"/>
    <w:rsid w:val="00495A62"/>
    <w:rsid w:val="00496253"/>
    <w:rsid w:val="00496ED7"/>
    <w:rsid w:val="004A1DEB"/>
    <w:rsid w:val="004A2BED"/>
    <w:rsid w:val="004A63B6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6AA3"/>
    <w:rsid w:val="004E104B"/>
    <w:rsid w:val="004E15A4"/>
    <w:rsid w:val="004E3971"/>
    <w:rsid w:val="004E3A3A"/>
    <w:rsid w:val="004E4553"/>
    <w:rsid w:val="004E4734"/>
    <w:rsid w:val="004F1019"/>
    <w:rsid w:val="004F1EC9"/>
    <w:rsid w:val="004F22C6"/>
    <w:rsid w:val="004F35C1"/>
    <w:rsid w:val="004F41E2"/>
    <w:rsid w:val="004F4268"/>
    <w:rsid w:val="004F42B1"/>
    <w:rsid w:val="004F6F63"/>
    <w:rsid w:val="0050586A"/>
    <w:rsid w:val="00506F70"/>
    <w:rsid w:val="00507AA2"/>
    <w:rsid w:val="005107FD"/>
    <w:rsid w:val="00512727"/>
    <w:rsid w:val="005140A7"/>
    <w:rsid w:val="00515BB0"/>
    <w:rsid w:val="00517122"/>
    <w:rsid w:val="00517885"/>
    <w:rsid w:val="00524046"/>
    <w:rsid w:val="00525038"/>
    <w:rsid w:val="00526160"/>
    <w:rsid w:val="00526A4B"/>
    <w:rsid w:val="0053311E"/>
    <w:rsid w:val="00533C07"/>
    <w:rsid w:val="00536E53"/>
    <w:rsid w:val="00537DF2"/>
    <w:rsid w:val="00540BFC"/>
    <w:rsid w:val="00540D40"/>
    <w:rsid w:val="005429B2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1F0"/>
    <w:rsid w:val="00563DFC"/>
    <w:rsid w:val="0057122E"/>
    <w:rsid w:val="00573858"/>
    <w:rsid w:val="0057553C"/>
    <w:rsid w:val="00577F38"/>
    <w:rsid w:val="00587141"/>
    <w:rsid w:val="00590317"/>
    <w:rsid w:val="00595372"/>
    <w:rsid w:val="00596871"/>
    <w:rsid w:val="00596B2E"/>
    <w:rsid w:val="005A16F3"/>
    <w:rsid w:val="005A2525"/>
    <w:rsid w:val="005A69AD"/>
    <w:rsid w:val="005B00FA"/>
    <w:rsid w:val="005B04A9"/>
    <w:rsid w:val="005B0789"/>
    <w:rsid w:val="005B118E"/>
    <w:rsid w:val="005B6050"/>
    <w:rsid w:val="005B6F1D"/>
    <w:rsid w:val="005C354C"/>
    <w:rsid w:val="005C47DB"/>
    <w:rsid w:val="005C67B9"/>
    <w:rsid w:val="005C710F"/>
    <w:rsid w:val="005D1A92"/>
    <w:rsid w:val="005E0081"/>
    <w:rsid w:val="005E7DE9"/>
    <w:rsid w:val="005F45A1"/>
    <w:rsid w:val="005F533D"/>
    <w:rsid w:val="005F5E02"/>
    <w:rsid w:val="005F66AD"/>
    <w:rsid w:val="00601C8E"/>
    <w:rsid w:val="00603987"/>
    <w:rsid w:val="00604526"/>
    <w:rsid w:val="00607C14"/>
    <w:rsid w:val="0061269A"/>
    <w:rsid w:val="00612FD2"/>
    <w:rsid w:val="00616B3A"/>
    <w:rsid w:val="006210F2"/>
    <w:rsid w:val="006253E8"/>
    <w:rsid w:val="0062573C"/>
    <w:rsid w:val="00631A8D"/>
    <w:rsid w:val="00632090"/>
    <w:rsid w:val="006344EE"/>
    <w:rsid w:val="006346A6"/>
    <w:rsid w:val="006350F4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4778F"/>
    <w:rsid w:val="0065228E"/>
    <w:rsid w:val="00654389"/>
    <w:rsid w:val="00656690"/>
    <w:rsid w:val="006607A6"/>
    <w:rsid w:val="006624FF"/>
    <w:rsid w:val="006625E9"/>
    <w:rsid w:val="00662917"/>
    <w:rsid w:val="00663B0F"/>
    <w:rsid w:val="0066591E"/>
    <w:rsid w:val="006670F8"/>
    <w:rsid w:val="006766E1"/>
    <w:rsid w:val="006802FC"/>
    <w:rsid w:val="00681D47"/>
    <w:rsid w:val="0068276C"/>
    <w:rsid w:val="0068406B"/>
    <w:rsid w:val="00685CB2"/>
    <w:rsid w:val="00687D03"/>
    <w:rsid w:val="00690D6F"/>
    <w:rsid w:val="00691D93"/>
    <w:rsid w:val="00692D64"/>
    <w:rsid w:val="00692F0E"/>
    <w:rsid w:val="00693538"/>
    <w:rsid w:val="0069392B"/>
    <w:rsid w:val="00693A10"/>
    <w:rsid w:val="00694346"/>
    <w:rsid w:val="006945B5"/>
    <w:rsid w:val="006A4552"/>
    <w:rsid w:val="006A628A"/>
    <w:rsid w:val="006B186C"/>
    <w:rsid w:val="006B262D"/>
    <w:rsid w:val="006B2B0F"/>
    <w:rsid w:val="006B577F"/>
    <w:rsid w:val="006B5834"/>
    <w:rsid w:val="006C1166"/>
    <w:rsid w:val="006C1B89"/>
    <w:rsid w:val="006C5B2A"/>
    <w:rsid w:val="006D050D"/>
    <w:rsid w:val="006D45CE"/>
    <w:rsid w:val="006E38C6"/>
    <w:rsid w:val="006E62C7"/>
    <w:rsid w:val="006E7845"/>
    <w:rsid w:val="006F3221"/>
    <w:rsid w:val="006F40F7"/>
    <w:rsid w:val="006F4A1B"/>
    <w:rsid w:val="006F58E0"/>
    <w:rsid w:val="006F606E"/>
    <w:rsid w:val="0070519D"/>
    <w:rsid w:val="007057BE"/>
    <w:rsid w:val="00710EA1"/>
    <w:rsid w:val="00714EF7"/>
    <w:rsid w:val="00716380"/>
    <w:rsid w:val="00716CB8"/>
    <w:rsid w:val="00720642"/>
    <w:rsid w:val="00722AE1"/>
    <w:rsid w:val="00722B17"/>
    <w:rsid w:val="00725609"/>
    <w:rsid w:val="00725B03"/>
    <w:rsid w:val="0073317A"/>
    <w:rsid w:val="00733793"/>
    <w:rsid w:val="00733CB6"/>
    <w:rsid w:val="007340BA"/>
    <w:rsid w:val="00736837"/>
    <w:rsid w:val="0074653B"/>
    <w:rsid w:val="00750F64"/>
    <w:rsid w:val="0075175E"/>
    <w:rsid w:val="00757300"/>
    <w:rsid w:val="00762442"/>
    <w:rsid w:val="0076653A"/>
    <w:rsid w:val="00772252"/>
    <w:rsid w:val="00772FF5"/>
    <w:rsid w:val="00777FB5"/>
    <w:rsid w:val="00780240"/>
    <w:rsid w:val="00780BE1"/>
    <w:rsid w:val="00782812"/>
    <w:rsid w:val="007830FB"/>
    <w:rsid w:val="00784477"/>
    <w:rsid w:val="0078726D"/>
    <w:rsid w:val="007879CF"/>
    <w:rsid w:val="00791B9B"/>
    <w:rsid w:val="007966AE"/>
    <w:rsid w:val="007A033E"/>
    <w:rsid w:val="007A0F70"/>
    <w:rsid w:val="007A2317"/>
    <w:rsid w:val="007A45F3"/>
    <w:rsid w:val="007A7DD0"/>
    <w:rsid w:val="007B23EE"/>
    <w:rsid w:val="007B30EA"/>
    <w:rsid w:val="007B3DC4"/>
    <w:rsid w:val="007B577D"/>
    <w:rsid w:val="007B7F89"/>
    <w:rsid w:val="007C2EA3"/>
    <w:rsid w:val="007C3343"/>
    <w:rsid w:val="007C3B74"/>
    <w:rsid w:val="007C575C"/>
    <w:rsid w:val="007D27BC"/>
    <w:rsid w:val="007D2DDC"/>
    <w:rsid w:val="007D33F3"/>
    <w:rsid w:val="007D3B97"/>
    <w:rsid w:val="007D6E48"/>
    <w:rsid w:val="007E1D93"/>
    <w:rsid w:val="007E3344"/>
    <w:rsid w:val="007E6F63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14CFB"/>
    <w:rsid w:val="00824A33"/>
    <w:rsid w:val="00830C30"/>
    <w:rsid w:val="00834D88"/>
    <w:rsid w:val="0084055E"/>
    <w:rsid w:val="0084124A"/>
    <w:rsid w:val="008447FB"/>
    <w:rsid w:val="008502B5"/>
    <w:rsid w:val="008503F7"/>
    <w:rsid w:val="008566D5"/>
    <w:rsid w:val="00856B4E"/>
    <w:rsid w:val="00860E0D"/>
    <w:rsid w:val="00861D71"/>
    <w:rsid w:val="00863F2A"/>
    <w:rsid w:val="008647E6"/>
    <w:rsid w:val="0086690E"/>
    <w:rsid w:val="0087207F"/>
    <w:rsid w:val="00873547"/>
    <w:rsid w:val="008737FB"/>
    <w:rsid w:val="00877CB0"/>
    <w:rsid w:val="00884C76"/>
    <w:rsid w:val="008859E2"/>
    <w:rsid w:val="00886406"/>
    <w:rsid w:val="00891727"/>
    <w:rsid w:val="00895FBF"/>
    <w:rsid w:val="0089605E"/>
    <w:rsid w:val="0089637D"/>
    <w:rsid w:val="00896FCE"/>
    <w:rsid w:val="008B097A"/>
    <w:rsid w:val="008B1369"/>
    <w:rsid w:val="008B2A37"/>
    <w:rsid w:val="008B3F9F"/>
    <w:rsid w:val="008B3FB4"/>
    <w:rsid w:val="008B4C00"/>
    <w:rsid w:val="008B6C78"/>
    <w:rsid w:val="008B7196"/>
    <w:rsid w:val="008B7A01"/>
    <w:rsid w:val="008C167D"/>
    <w:rsid w:val="008C19A0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5D06"/>
    <w:rsid w:val="00924EF5"/>
    <w:rsid w:val="00925A19"/>
    <w:rsid w:val="00926A59"/>
    <w:rsid w:val="009276D4"/>
    <w:rsid w:val="0092775B"/>
    <w:rsid w:val="00930C89"/>
    <w:rsid w:val="00933E74"/>
    <w:rsid w:val="0093442E"/>
    <w:rsid w:val="00936867"/>
    <w:rsid w:val="00940DE5"/>
    <w:rsid w:val="009423A6"/>
    <w:rsid w:val="0094267D"/>
    <w:rsid w:val="009472B5"/>
    <w:rsid w:val="00951F82"/>
    <w:rsid w:val="0095260A"/>
    <w:rsid w:val="0095395D"/>
    <w:rsid w:val="009559E4"/>
    <w:rsid w:val="00956626"/>
    <w:rsid w:val="009569CA"/>
    <w:rsid w:val="00956F66"/>
    <w:rsid w:val="00957960"/>
    <w:rsid w:val="00962C7D"/>
    <w:rsid w:val="009705B2"/>
    <w:rsid w:val="0097471E"/>
    <w:rsid w:val="00980335"/>
    <w:rsid w:val="00980EB2"/>
    <w:rsid w:val="009835E7"/>
    <w:rsid w:val="0098500C"/>
    <w:rsid w:val="009851A1"/>
    <w:rsid w:val="009875B8"/>
    <w:rsid w:val="00990A33"/>
    <w:rsid w:val="0099136E"/>
    <w:rsid w:val="009949D9"/>
    <w:rsid w:val="00994C72"/>
    <w:rsid w:val="00995F50"/>
    <w:rsid w:val="00997408"/>
    <w:rsid w:val="009978D9"/>
    <w:rsid w:val="009A388E"/>
    <w:rsid w:val="009B28A4"/>
    <w:rsid w:val="009B31E1"/>
    <w:rsid w:val="009B4EA4"/>
    <w:rsid w:val="009B5B51"/>
    <w:rsid w:val="009C4901"/>
    <w:rsid w:val="009C5D04"/>
    <w:rsid w:val="009C72AE"/>
    <w:rsid w:val="009C74C5"/>
    <w:rsid w:val="009C7B7E"/>
    <w:rsid w:val="009D09DD"/>
    <w:rsid w:val="009D18DD"/>
    <w:rsid w:val="009D2EA9"/>
    <w:rsid w:val="009D659E"/>
    <w:rsid w:val="009E40AF"/>
    <w:rsid w:val="009E7F96"/>
    <w:rsid w:val="009F0FEA"/>
    <w:rsid w:val="009F147D"/>
    <w:rsid w:val="009F1596"/>
    <w:rsid w:val="009F63A9"/>
    <w:rsid w:val="009F6E0F"/>
    <w:rsid w:val="00A074C5"/>
    <w:rsid w:val="00A1142C"/>
    <w:rsid w:val="00A12A8B"/>
    <w:rsid w:val="00A12B0A"/>
    <w:rsid w:val="00A137E0"/>
    <w:rsid w:val="00A14417"/>
    <w:rsid w:val="00A1572F"/>
    <w:rsid w:val="00A15EB0"/>
    <w:rsid w:val="00A23159"/>
    <w:rsid w:val="00A23D3E"/>
    <w:rsid w:val="00A23F1C"/>
    <w:rsid w:val="00A25821"/>
    <w:rsid w:val="00A25F7D"/>
    <w:rsid w:val="00A2690F"/>
    <w:rsid w:val="00A30A34"/>
    <w:rsid w:val="00A3145F"/>
    <w:rsid w:val="00A34B94"/>
    <w:rsid w:val="00A41FEF"/>
    <w:rsid w:val="00A453BF"/>
    <w:rsid w:val="00A51557"/>
    <w:rsid w:val="00A54D01"/>
    <w:rsid w:val="00A62F8C"/>
    <w:rsid w:val="00A75021"/>
    <w:rsid w:val="00A75EBC"/>
    <w:rsid w:val="00A7627E"/>
    <w:rsid w:val="00A7639F"/>
    <w:rsid w:val="00A76F0E"/>
    <w:rsid w:val="00A810E2"/>
    <w:rsid w:val="00A82DC9"/>
    <w:rsid w:val="00A9044C"/>
    <w:rsid w:val="00A97A32"/>
    <w:rsid w:val="00AA1793"/>
    <w:rsid w:val="00AA2686"/>
    <w:rsid w:val="00AA286F"/>
    <w:rsid w:val="00AA75BB"/>
    <w:rsid w:val="00AA7C22"/>
    <w:rsid w:val="00AB2631"/>
    <w:rsid w:val="00AB30B3"/>
    <w:rsid w:val="00AB43A4"/>
    <w:rsid w:val="00AB53EB"/>
    <w:rsid w:val="00AC2D6D"/>
    <w:rsid w:val="00AC591E"/>
    <w:rsid w:val="00AD2268"/>
    <w:rsid w:val="00AD26D2"/>
    <w:rsid w:val="00AD4303"/>
    <w:rsid w:val="00AE0225"/>
    <w:rsid w:val="00AE2636"/>
    <w:rsid w:val="00AE2857"/>
    <w:rsid w:val="00AE3FAB"/>
    <w:rsid w:val="00AE5F9C"/>
    <w:rsid w:val="00AE6AC0"/>
    <w:rsid w:val="00AE72AE"/>
    <w:rsid w:val="00AF57B1"/>
    <w:rsid w:val="00AF66F7"/>
    <w:rsid w:val="00AF7530"/>
    <w:rsid w:val="00B006EA"/>
    <w:rsid w:val="00B02333"/>
    <w:rsid w:val="00B06679"/>
    <w:rsid w:val="00B06B84"/>
    <w:rsid w:val="00B136E9"/>
    <w:rsid w:val="00B139D0"/>
    <w:rsid w:val="00B15286"/>
    <w:rsid w:val="00B2061D"/>
    <w:rsid w:val="00B212E9"/>
    <w:rsid w:val="00B233C1"/>
    <w:rsid w:val="00B234BC"/>
    <w:rsid w:val="00B2729B"/>
    <w:rsid w:val="00B32E94"/>
    <w:rsid w:val="00B330B5"/>
    <w:rsid w:val="00B339B0"/>
    <w:rsid w:val="00B343FB"/>
    <w:rsid w:val="00B45421"/>
    <w:rsid w:val="00B468E1"/>
    <w:rsid w:val="00B525D5"/>
    <w:rsid w:val="00B5350C"/>
    <w:rsid w:val="00B53986"/>
    <w:rsid w:val="00B552D0"/>
    <w:rsid w:val="00B559C5"/>
    <w:rsid w:val="00B577E7"/>
    <w:rsid w:val="00B626B8"/>
    <w:rsid w:val="00B64C81"/>
    <w:rsid w:val="00B75969"/>
    <w:rsid w:val="00B75B86"/>
    <w:rsid w:val="00B84779"/>
    <w:rsid w:val="00B84E22"/>
    <w:rsid w:val="00B870A9"/>
    <w:rsid w:val="00B87DE7"/>
    <w:rsid w:val="00B90736"/>
    <w:rsid w:val="00B90E5D"/>
    <w:rsid w:val="00B947C5"/>
    <w:rsid w:val="00B958B4"/>
    <w:rsid w:val="00B971A8"/>
    <w:rsid w:val="00BA3E29"/>
    <w:rsid w:val="00BA69E6"/>
    <w:rsid w:val="00BB0221"/>
    <w:rsid w:val="00BB6ED7"/>
    <w:rsid w:val="00BC29FA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BF6AB5"/>
    <w:rsid w:val="00C01E59"/>
    <w:rsid w:val="00C029F5"/>
    <w:rsid w:val="00C041DF"/>
    <w:rsid w:val="00C04589"/>
    <w:rsid w:val="00C04C54"/>
    <w:rsid w:val="00C071CF"/>
    <w:rsid w:val="00C11C21"/>
    <w:rsid w:val="00C14012"/>
    <w:rsid w:val="00C16EB6"/>
    <w:rsid w:val="00C210B7"/>
    <w:rsid w:val="00C22585"/>
    <w:rsid w:val="00C249B5"/>
    <w:rsid w:val="00C26B74"/>
    <w:rsid w:val="00C33C3A"/>
    <w:rsid w:val="00C34F68"/>
    <w:rsid w:val="00C36B6F"/>
    <w:rsid w:val="00C40486"/>
    <w:rsid w:val="00C40584"/>
    <w:rsid w:val="00C439A3"/>
    <w:rsid w:val="00C45DE8"/>
    <w:rsid w:val="00C4765D"/>
    <w:rsid w:val="00C479C6"/>
    <w:rsid w:val="00C527EC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4882"/>
    <w:rsid w:val="00C7747D"/>
    <w:rsid w:val="00C82DAA"/>
    <w:rsid w:val="00C84152"/>
    <w:rsid w:val="00C85221"/>
    <w:rsid w:val="00C908F1"/>
    <w:rsid w:val="00C930C0"/>
    <w:rsid w:val="00C9326F"/>
    <w:rsid w:val="00C95E82"/>
    <w:rsid w:val="00C97FE4"/>
    <w:rsid w:val="00CA3F7C"/>
    <w:rsid w:val="00CB01E1"/>
    <w:rsid w:val="00CB15BA"/>
    <w:rsid w:val="00CB371E"/>
    <w:rsid w:val="00CC6791"/>
    <w:rsid w:val="00CD4FFB"/>
    <w:rsid w:val="00CD60C4"/>
    <w:rsid w:val="00CE073A"/>
    <w:rsid w:val="00CE22D0"/>
    <w:rsid w:val="00CE38B2"/>
    <w:rsid w:val="00CF3A53"/>
    <w:rsid w:val="00CF4195"/>
    <w:rsid w:val="00CF5454"/>
    <w:rsid w:val="00CF54B3"/>
    <w:rsid w:val="00D0120F"/>
    <w:rsid w:val="00D013AB"/>
    <w:rsid w:val="00D029F2"/>
    <w:rsid w:val="00D039FF"/>
    <w:rsid w:val="00D06EE5"/>
    <w:rsid w:val="00D11F8D"/>
    <w:rsid w:val="00D12145"/>
    <w:rsid w:val="00D15868"/>
    <w:rsid w:val="00D238EE"/>
    <w:rsid w:val="00D274AE"/>
    <w:rsid w:val="00D27BD7"/>
    <w:rsid w:val="00D31BC2"/>
    <w:rsid w:val="00D3242A"/>
    <w:rsid w:val="00D334D3"/>
    <w:rsid w:val="00D34794"/>
    <w:rsid w:val="00D34D0C"/>
    <w:rsid w:val="00D41090"/>
    <w:rsid w:val="00D47232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2F5E"/>
    <w:rsid w:val="00D8363B"/>
    <w:rsid w:val="00D838DA"/>
    <w:rsid w:val="00D901A5"/>
    <w:rsid w:val="00D9138D"/>
    <w:rsid w:val="00D91718"/>
    <w:rsid w:val="00D91B03"/>
    <w:rsid w:val="00D9260A"/>
    <w:rsid w:val="00D95DF7"/>
    <w:rsid w:val="00D95ED6"/>
    <w:rsid w:val="00D96DA6"/>
    <w:rsid w:val="00DA0B92"/>
    <w:rsid w:val="00DA16B2"/>
    <w:rsid w:val="00DA2298"/>
    <w:rsid w:val="00DA2B1C"/>
    <w:rsid w:val="00DA494F"/>
    <w:rsid w:val="00DA63E6"/>
    <w:rsid w:val="00DA7AC6"/>
    <w:rsid w:val="00DC03DA"/>
    <w:rsid w:val="00DC69D9"/>
    <w:rsid w:val="00DC6F6A"/>
    <w:rsid w:val="00DD1283"/>
    <w:rsid w:val="00DD2E90"/>
    <w:rsid w:val="00DD5908"/>
    <w:rsid w:val="00DD6F6C"/>
    <w:rsid w:val="00DE07DB"/>
    <w:rsid w:val="00DE0A33"/>
    <w:rsid w:val="00DE0E1D"/>
    <w:rsid w:val="00DE20AB"/>
    <w:rsid w:val="00DE2468"/>
    <w:rsid w:val="00DE313B"/>
    <w:rsid w:val="00DE7B2C"/>
    <w:rsid w:val="00DF1526"/>
    <w:rsid w:val="00DF1946"/>
    <w:rsid w:val="00DF2A09"/>
    <w:rsid w:val="00DF2E85"/>
    <w:rsid w:val="00DF39D8"/>
    <w:rsid w:val="00E0485F"/>
    <w:rsid w:val="00E05690"/>
    <w:rsid w:val="00E05CA1"/>
    <w:rsid w:val="00E147A3"/>
    <w:rsid w:val="00E1544C"/>
    <w:rsid w:val="00E17986"/>
    <w:rsid w:val="00E20E1D"/>
    <w:rsid w:val="00E2199C"/>
    <w:rsid w:val="00E24D38"/>
    <w:rsid w:val="00E26D6C"/>
    <w:rsid w:val="00E27D01"/>
    <w:rsid w:val="00E36C3C"/>
    <w:rsid w:val="00E37FA4"/>
    <w:rsid w:val="00E426CB"/>
    <w:rsid w:val="00E459B2"/>
    <w:rsid w:val="00E468A1"/>
    <w:rsid w:val="00E47946"/>
    <w:rsid w:val="00E5565E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85DA0"/>
    <w:rsid w:val="00E90188"/>
    <w:rsid w:val="00E91C12"/>
    <w:rsid w:val="00E96CAE"/>
    <w:rsid w:val="00EA2AA8"/>
    <w:rsid w:val="00EA41C4"/>
    <w:rsid w:val="00EA4454"/>
    <w:rsid w:val="00EB2A61"/>
    <w:rsid w:val="00EB43A8"/>
    <w:rsid w:val="00EB504A"/>
    <w:rsid w:val="00EC468B"/>
    <w:rsid w:val="00EC4DC9"/>
    <w:rsid w:val="00EC55BA"/>
    <w:rsid w:val="00ED1910"/>
    <w:rsid w:val="00ED1A25"/>
    <w:rsid w:val="00EE0C87"/>
    <w:rsid w:val="00EE2299"/>
    <w:rsid w:val="00EE28E6"/>
    <w:rsid w:val="00EE3592"/>
    <w:rsid w:val="00EE38CB"/>
    <w:rsid w:val="00EE3D77"/>
    <w:rsid w:val="00EE7D9B"/>
    <w:rsid w:val="00EF188F"/>
    <w:rsid w:val="00EF4306"/>
    <w:rsid w:val="00F02455"/>
    <w:rsid w:val="00F02DED"/>
    <w:rsid w:val="00F0316D"/>
    <w:rsid w:val="00F056D9"/>
    <w:rsid w:val="00F10364"/>
    <w:rsid w:val="00F12EFD"/>
    <w:rsid w:val="00F14AE7"/>
    <w:rsid w:val="00F17C9D"/>
    <w:rsid w:val="00F20A76"/>
    <w:rsid w:val="00F2243B"/>
    <w:rsid w:val="00F241D4"/>
    <w:rsid w:val="00F24F02"/>
    <w:rsid w:val="00F2546C"/>
    <w:rsid w:val="00F25C2D"/>
    <w:rsid w:val="00F31EB5"/>
    <w:rsid w:val="00F32138"/>
    <w:rsid w:val="00F3267E"/>
    <w:rsid w:val="00F34475"/>
    <w:rsid w:val="00F36333"/>
    <w:rsid w:val="00F42643"/>
    <w:rsid w:val="00F4277B"/>
    <w:rsid w:val="00F43C90"/>
    <w:rsid w:val="00F51CB6"/>
    <w:rsid w:val="00F55032"/>
    <w:rsid w:val="00F55748"/>
    <w:rsid w:val="00F61C8C"/>
    <w:rsid w:val="00F64041"/>
    <w:rsid w:val="00F676D8"/>
    <w:rsid w:val="00F70CC6"/>
    <w:rsid w:val="00F71B8C"/>
    <w:rsid w:val="00F71DE3"/>
    <w:rsid w:val="00F73FDB"/>
    <w:rsid w:val="00F76BA5"/>
    <w:rsid w:val="00F80E96"/>
    <w:rsid w:val="00F81737"/>
    <w:rsid w:val="00F829F6"/>
    <w:rsid w:val="00F8341B"/>
    <w:rsid w:val="00F83EF0"/>
    <w:rsid w:val="00F84436"/>
    <w:rsid w:val="00F85406"/>
    <w:rsid w:val="00F85801"/>
    <w:rsid w:val="00F90BAF"/>
    <w:rsid w:val="00F91B87"/>
    <w:rsid w:val="00F91FB0"/>
    <w:rsid w:val="00F925BA"/>
    <w:rsid w:val="00F949A7"/>
    <w:rsid w:val="00F94D93"/>
    <w:rsid w:val="00F96C3E"/>
    <w:rsid w:val="00FA0443"/>
    <w:rsid w:val="00FA1906"/>
    <w:rsid w:val="00FA40CD"/>
    <w:rsid w:val="00FA428A"/>
    <w:rsid w:val="00FA4962"/>
    <w:rsid w:val="00FA5F3C"/>
    <w:rsid w:val="00FA661D"/>
    <w:rsid w:val="00FA705F"/>
    <w:rsid w:val="00FA793C"/>
    <w:rsid w:val="00FB02B6"/>
    <w:rsid w:val="00FB28B8"/>
    <w:rsid w:val="00FB41A0"/>
    <w:rsid w:val="00FB5A73"/>
    <w:rsid w:val="00FB649F"/>
    <w:rsid w:val="00FC00C1"/>
    <w:rsid w:val="00FC0B7F"/>
    <w:rsid w:val="00FC1095"/>
    <w:rsid w:val="00FC3B90"/>
    <w:rsid w:val="00FC62BA"/>
    <w:rsid w:val="00FD2B80"/>
    <w:rsid w:val="00FD2E1C"/>
    <w:rsid w:val="00FD4551"/>
    <w:rsid w:val="00FE2E27"/>
    <w:rsid w:val="00FE6070"/>
    <w:rsid w:val="00FF2A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4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84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lubino.org/event-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lubino.org/event/pevcheskaya-stag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6C02-42C8-468F-A53C-C7A8D223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11</cp:revision>
  <cp:lastPrinted>2021-05-22T10:44:00Z</cp:lastPrinted>
  <dcterms:created xsi:type="dcterms:W3CDTF">2021-07-21T13:52:00Z</dcterms:created>
  <dcterms:modified xsi:type="dcterms:W3CDTF">2021-07-21T15:31:00Z</dcterms:modified>
</cp:coreProperties>
</file>